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du wp14">
  <w:body>
    <w:p w:rsidR="00981E8F" w:rsidP="00981E8F" w:rsidRDefault="004E0272" w14:paraId="03C3B8F0" w14:textId="09542EDC">
      <w:pPr>
        <w:spacing w:after="240"/>
        <w:rPr>
          <w:i/>
          <w:iCs/>
        </w:rPr>
      </w:pPr>
      <w:r>
        <w:rPr>
          <w:noProof/>
        </w:rPr>
        <w:drawing>
          <wp:anchor distT="0" distB="0" distL="114300" distR="114300" simplePos="0" relativeHeight="251658243" behindDoc="0" locked="0" layoutInCell="1" allowOverlap="1" wp14:anchorId="7D967541" wp14:editId="58DFF5E4">
            <wp:simplePos x="0" y="0"/>
            <wp:positionH relativeFrom="margin">
              <wp:align>center</wp:align>
            </wp:positionH>
            <wp:positionV relativeFrom="paragraph">
              <wp:posOffset>-142875</wp:posOffset>
            </wp:positionV>
            <wp:extent cx="6889750" cy="742950"/>
            <wp:effectExtent l="0" t="0" r="6350" b="0"/>
            <wp:wrapNone/>
            <wp:docPr id="4894733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89750" cy="742950"/>
                    </a:xfrm>
                    <a:prstGeom prst="rect">
                      <a:avLst/>
                    </a:prstGeom>
                    <a:noFill/>
                    <a:ln>
                      <a:noFill/>
                    </a:ln>
                  </pic:spPr>
                </pic:pic>
              </a:graphicData>
            </a:graphic>
          </wp:anchor>
        </w:drawing>
      </w:r>
    </w:p>
    <w:p w:rsidR="00D42C5F" w:rsidP="006C359E" w:rsidRDefault="00D42C5F" w14:paraId="47B97FDE" w14:textId="0504F538">
      <w:pPr>
        <w:rPr>
          <w:i/>
          <w:iCs/>
        </w:rPr>
      </w:pPr>
    </w:p>
    <w:p w:rsidRPr="006C359E" w:rsidR="00B30C20" w:rsidP="006C359E" w:rsidRDefault="00B30C20" w14:paraId="5D87AD52" w14:textId="64FF8556">
      <w:pPr>
        <w:pStyle w:val="Title"/>
        <w:spacing w:before="0"/>
        <w:rPr>
          <w:i/>
          <w:iCs/>
          <w:sz w:val="20"/>
          <w:szCs w:val="20"/>
        </w:rPr>
      </w:pPr>
    </w:p>
    <w:tbl>
      <w:tblPr>
        <w:tblStyle w:val="TableGrid"/>
        <w:tblW w:w="10206" w:type="dxa"/>
        <w:tblBorders>
          <w:top w:val="none" w:color="FFFFFF" w:themeColor="background1" w:sz="12" w:space="0"/>
          <w:left w:val="none" w:color="FFFFFF" w:themeColor="background1" w:sz="12" w:space="0"/>
          <w:bottom w:val="none" w:color="FFFFFF" w:themeColor="background1" w:sz="12" w:space="0"/>
          <w:right w:val="none" w:color="FFFFFF" w:themeColor="background1" w:sz="12" w:space="0"/>
          <w:insideH w:val="none" w:color="FFFFFF" w:themeColor="background1" w:sz="12" w:space="0"/>
          <w:insideV w:val="none" w:color="FFFFFF" w:themeColor="background1" w:sz="12" w:space="0"/>
        </w:tblBorders>
        <w:tblLayout w:type="fixed"/>
        <w:tblLook w:val="06A0" w:firstRow="1" w:lastRow="0" w:firstColumn="1" w:lastColumn="0" w:noHBand="1" w:noVBand="1"/>
      </w:tblPr>
      <w:tblGrid>
        <w:gridCol w:w="10206"/>
      </w:tblGrid>
      <w:tr w:rsidR="006B7640" w:rsidTr="193DC868" w14:paraId="076A33AD" w14:textId="77777777">
        <w:trPr>
          <w:trHeight w:val="300"/>
        </w:trPr>
        <w:tc>
          <w:tcPr>
            <w:tcW w:w="10206" w:type="dxa"/>
            <w:shd w:val="clear" w:color="auto" w:fill="ADCCE9"/>
          </w:tcPr>
          <w:p w:rsidR="006B7640" w:rsidRDefault="006B7640" w14:paraId="6E0D0CD0" w14:textId="7E5ED571">
            <w:pPr>
              <w:jc w:val="center"/>
              <w:rPr>
                <w:b/>
                <w:bCs/>
                <w:sz w:val="36"/>
                <w:szCs w:val="36"/>
              </w:rPr>
            </w:pPr>
            <w:r w:rsidRPr="35AD81F3">
              <w:rPr>
                <w:b/>
                <w:bCs/>
                <w:sz w:val="32"/>
                <w:szCs w:val="32"/>
              </w:rPr>
              <w:t xml:space="preserve">Talking Time© </w:t>
            </w:r>
            <w:r>
              <w:rPr>
                <w:b/>
                <w:bCs/>
                <w:sz w:val="32"/>
                <w:szCs w:val="32"/>
              </w:rPr>
              <w:t>Evaluation Study</w:t>
            </w:r>
          </w:p>
          <w:p w:rsidR="006B7640" w:rsidRDefault="00981E8F" w14:paraId="05B18C90" w14:textId="0D1B43E0">
            <w:pPr>
              <w:jc w:val="center"/>
              <w:rPr>
                <w:b/>
                <w:bCs/>
                <w:sz w:val="36"/>
                <w:szCs w:val="36"/>
              </w:rPr>
            </w:pPr>
            <w:r w:rsidRPr="193DC868">
              <w:rPr>
                <w:b/>
                <w:bCs/>
                <w:sz w:val="32"/>
                <w:szCs w:val="32"/>
              </w:rPr>
              <w:t xml:space="preserve">INFORMATION FOR PARENTS </w:t>
            </w:r>
            <w:r w:rsidRPr="004E0272">
              <w:rPr>
                <w:b/>
                <w:bCs/>
                <w:sz w:val="32"/>
                <w:szCs w:val="32"/>
              </w:rPr>
              <w:t>&amp;</w:t>
            </w:r>
            <w:r w:rsidRPr="193DC868">
              <w:rPr>
                <w:b/>
                <w:bCs/>
                <w:sz w:val="32"/>
                <w:szCs w:val="32"/>
              </w:rPr>
              <w:t xml:space="preserve"> </w:t>
            </w:r>
            <w:r w:rsidRPr="193DC868" w:rsidR="006B7640">
              <w:rPr>
                <w:b/>
                <w:bCs/>
                <w:sz w:val="32"/>
                <w:szCs w:val="32"/>
              </w:rPr>
              <w:t>CARERS</w:t>
            </w:r>
          </w:p>
        </w:tc>
      </w:tr>
      <w:tr w:rsidR="006B7640" w:rsidTr="193DC868" w14:paraId="7C9C794B" w14:textId="77777777">
        <w:trPr>
          <w:trHeight w:val="330"/>
        </w:trPr>
        <w:tc>
          <w:tcPr>
            <w:tcW w:w="10206" w:type="dxa"/>
          </w:tcPr>
          <w:p w:rsidR="006B7640" w:rsidRDefault="006B7640" w14:paraId="104D32A4" w14:textId="77777777">
            <w:pPr>
              <w:jc w:val="both"/>
            </w:pPr>
          </w:p>
        </w:tc>
      </w:tr>
    </w:tbl>
    <w:p w:rsidRPr="00282F8E" w:rsidR="00282F8E" w:rsidP="00ED1FEE" w:rsidRDefault="003D1009" w14:paraId="6B09F28D" w14:textId="2985ACCF">
      <w:pPr>
        <w:spacing w:after="120"/>
        <w:jc w:val="center"/>
        <w:rPr>
          <w:b/>
          <w:bCs/>
          <w:sz w:val="28"/>
          <w:szCs w:val="28"/>
        </w:rPr>
      </w:pPr>
      <w:r w:rsidRPr="00282F8E">
        <w:rPr>
          <w:b/>
          <w:bCs/>
          <w:sz w:val="28"/>
          <w:szCs w:val="28"/>
        </w:rPr>
        <w:t xml:space="preserve">We would like to </w:t>
      </w:r>
      <w:r w:rsidR="006B7640">
        <w:rPr>
          <w:b/>
          <w:bCs/>
          <w:sz w:val="28"/>
          <w:szCs w:val="28"/>
        </w:rPr>
        <w:t xml:space="preserve">ask for your permission to </w:t>
      </w:r>
      <w:r w:rsidR="006B7640">
        <w:rPr>
          <w:b/>
          <w:bCs/>
          <w:sz w:val="28"/>
          <w:szCs w:val="28"/>
        </w:rPr>
        <w:br/>
      </w:r>
      <w:r w:rsidR="006B7640">
        <w:rPr>
          <w:b/>
          <w:bCs/>
          <w:sz w:val="28"/>
          <w:szCs w:val="28"/>
        </w:rPr>
        <w:t xml:space="preserve">include your child in the </w:t>
      </w:r>
      <w:r w:rsidRPr="00B75D40">
        <w:rPr>
          <w:b/>
          <w:bCs/>
          <w:i/>
          <w:iCs/>
          <w:sz w:val="28"/>
          <w:szCs w:val="28"/>
        </w:rPr>
        <w:t>Talking Time</w:t>
      </w:r>
      <w:r w:rsidRPr="00282F8E">
        <w:rPr>
          <w:b/>
          <w:bCs/>
          <w:sz w:val="28"/>
          <w:szCs w:val="28"/>
          <w:vertAlign w:val="superscript"/>
        </w:rPr>
        <w:t>©</w:t>
      </w:r>
      <w:r w:rsidRPr="00282F8E">
        <w:rPr>
          <w:b/>
          <w:bCs/>
          <w:sz w:val="28"/>
          <w:szCs w:val="28"/>
        </w:rPr>
        <w:t xml:space="preserve"> </w:t>
      </w:r>
      <w:r w:rsidR="006B7640">
        <w:rPr>
          <w:b/>
          <w:bCs/>
          <w:sz w:val="28"/>
          <w:szCs w:val="28"/>
        </w:rPr>
        <w:t>evaluation study.</w:t>
      </w:r>
    </w:p>
    <w:tbl>
      <w:tblPr>
        <w:tblStyle w:val="TableGrid"/>
        <w:tblW w:w="10348" w:type="dxa"/>
        <w:tblBorders>
          <w:top w:val="none" w:color="FFFFFF" w:themeColor="background1" w:sz="12" w:space="0"/>
          <w:left w:val="none" w:color="FFFFFF" w:themeColor="background1" w:sz="12" w:space="0"/>
          <w:bottom w:val="none" w:color="FFFFFF" w:themeColor="background1" w:sz="12" w:space="0"/>
          <w:right w:val="none" w:color="FFFFFF" w:themeColor="background1" w:sz="12" w:space="0"/>
          <w:insideH w:val="none" w:color="FFFFFF" w:themeColor="background1" w:sz="12" w:space="0"/>
          <w:insideV w:val="none" w:color="FFFFFF" w:themeColor="background1" w:sz="12" w:space="0"/>
        </w:tblBorders>
        <w:tblLayout w:type="fixed"/>
        <w:tblLook w:val="06A0" w:firstRow="1" w:lastRow="0" w:firstColumn="1" w:lastColumn="0" w:noHBand="1" w:noVBand="1"/>
      </w:tblPr>
      <w:tblGrid>
        <w:gridCol w:w="10348"/>
      </w:tblGrid>
      <w:tr w:rsidRPr="006B7640" w:rsidR="006B7640" w:rsidTr="006C359E" w14:paraId="0C49CD13" w14:textId="77777777">
        <w:trPr>
          <w:trHeight w:val="300"/>
        </w:trPr>
        <w:tc>
          <w:tcPr>
            <w:tcW w:w="10348" w:type="dxa"/>
            <w:shd w:val="clear" w:color="auto" w:fill="E8B6E4"/>
          </w:tcPr>
          <w:p w:rsidRPr="006C359E" w:rsidR="006B7640" w:rsidRDefault="006B7640" w14:paraId="00E92C01" w14:textId="37C61467">
            <w:pPr>
              <w:spacing w:line="279" w:lineRule="auto"/>
              <w:jc w:val="both"/>
              <w:rPr>
                <w:b/>
                <w:bCs/>
                <w:sz w:val="24"/>
                <w:szCs w:val="24"/>
              </w:rPr>
            </w:pPr>
            <w:r w:rsidRPr="006C359E">
              <w:rPr>
                <w:b/>
                <w:bCs/>
                <w:sz w:val="24"/>
                <w:szCs w:val="24"/>
              </w:rPr>
              <w:t>What is the Talking Time evaluation study?</w:t>
            </w:r>
          </w:p>
        </w:tc>
      </w:tr>
    </w:tbl>
    <w:p w:rsidRPr="006C359E" w:rsidR="00B91910" w:rsidP="006C359E" w:rsidRDefault="00B91910" w14:paraId="00B37D89" w14:textId="76830410">
      <w:pPr>
        <w:spacing w:before="120"/>
        <w:rPr>
          <w:rFonts w:eastAsia="Calibri"/>
          <w:sz w:val="24"/>
          <w:szCs w:val="24"/>
        </w:rPr>
      </w:pPr>
      <w:r w:rsidRPr="006C359E">
        <w:rPr>
          <w:rFonts w:eastAsia="Calibri"/>
          <w:sz w:val="24"/>
          <w:szCs w:val="24"/>
        </w:rPr>
        <w:t>Your child’s school</w:t>
      </w:r>
      <w:r w:rsidRPr="006C359E" w:rsidR="006B7640">
        <w:rPr>
          <w:rFonts w:eastAsia="Calibri"/>
          <w:sz w:val="24"/>
          <w:szCs w:val="24"/>
        </w:rPr>
        <w:t xml:space="preserve"> or </w:t>
      </w:r>
      <w:r w:rsidRPr="006C359E">
        <w:rPr>
          <w:rFonts w:eastAsia="Calibri"/>
          <w:sz w:val="24"/>
          <w:szCs w:val="24"/>
        </w:rPr>
        <w:t xml:space="preserve">nursery is taking part in a project using the </w:t>
      </w:r>
      <w:r w:rsidRPr="6985D2ED">
        <w:rPr>
          <w:rFonts w:eastAsia="Calibri"/>
          <w:i/>
          <w:iCs/>
          <w:sz w:val="24"/>
          <w:szCs w:val="24"/>
        </w:rPr>
        <w:t>Talking Time</w:t>
      </w:r>
      <w:r w:rsidRPr="006C359E">
        <w:rPr>
          <w:rFonts w:eastAsia="Calibri"/>
          <w:sz w:val="24"/>
          <w:szCs w:val="24"/>
          <w:vertAlign w:val="superscript"/>
        </w:rPr>
        <w:t xml:space="preserve">© </w:t>
      </w:r>
      <w:r w:rsidRPr="006C359E">
        <w:rPr>
          <w:rFonts w:eastAsia="Calibri"/>
          <w:sz w:val="24"/>
          <w:szCs w:val="24"/>
        </w:rPr>
        <w:t xml:space="preserve">programme. </w:t>
      </w:r>
      <w:r w:rsidRPr="6985D2ED">
        <w:rPr>
          <w:rFonts w:eastAsia="Calibri"/>
          <w:i/>
          <w:iCs/>
          <w:sz w:val="24"/>
          <w:szCs w:val="24"/>
        </w:rPr>
        <w:t>Talking Time</w:t>
      </w:r>
      <w:r w:rsidRPr="006C359E">
        <w:rPr>
          <w:rFonts w:eastAsia="Calibri"/>
          <w:sz w:val="24"/>
          <w:szCs w:val="24"/>
          <w:vertAlign w:val="superscript"/>
        </w:rPr>
        <w:t>©</w:t>
      </w:r>
      <w:r w:rsidRPr="006C359E">
        <w:rPr>
          <w:rFonts w:eastAsia="Calibri"/>
          <w:sz w:val="24"/>
          <w:szCs w:val="24"/>
        </w:rPr>
        <w:t xml:space="preserve"> includes activities and games designed to develop children’s speaking and listening skills. </w:t>
      </w:r>
      <w:r w:rsidRPr="659D460F" w:rsidR="001636C0">
        <w:rPr>
          <w:color w:val="000000"/>
          <w:sz w:val="24"/>
          <w:szCs w:val="24"/>
          <w:shd w:val="clear" w:color="auto" w:fill="FFFFFF"/>
        </w:rPr>
        <w:t xml:space="preserve">These skills are important </w:t>
      </w:r>
      <w:r w:rsidRPr="659D460F" w:rsidR="00AD5552">
        <w:rPr>
          <w:color w:val="000000"/>
          <w:sz w:val="24"/>
          <w:szCs w:val="24"/>
          <w:shd w:val="clear" w:color="auto" w:fill="FFFFFF"/>
        </w:rPr>
        <w:t>to help</w:t>
      </w:r>
      <w:r w:rsidRPr="659D460F" w:rsidR="001636C0">
        <w:rPr>
          <w:color w:val="000000"/>
          <w:sz w:val="24"/>
          <w:szCs w:val="24"/>
          <w:shd w:val="clear" w:color="auto" w:fill="FFFFFF"/>
        </w:rPr>
        <w:t xml:space="preserve"> children to learn to read and </w:t>
      </w:r>
      <w:r w:rsidRPr="659D460F" w:rsidR="00447512">
        <w:rPr>
          <w:color w:val="000000"/>
          <w:sz w:val="24"/>
          <w:szCs w:val="24"/>
          <w:shd w:val="clear" w:color="auto" w:fill="FFFFFF"/>
        </w:rPr>
        <w:t>write</w:t>
      </w:r>
      <w:r w:rsidRPr="659D460F" w:rsidR="00AD5552">
        <w:rPr>
          <w:color w:val="000000"/>
          <w:sz w:val="24"/>
          <w:szCs w:val="24"/>
          <w:shd w:val="clear" w:color="auto" w:fill="FFFFFF"/>
        </w:rPr>
        <w:t>,</w:t>
      </w:r>
      <w:r w:rsidRPr="659D460F" w:rsidR="00447512">
        <w:rPr>
          <w:color w:val="000000"/>
          <w:sz w:val="24"/>
          <w:szCs w:val="24"/>
          <w:shd w:val="clear" w:color="auto" w:fill="FFFFFF"/>
        </w:rPr>
        <w:t xml:space="preserve"> and</w:t>
      </w:r>
      <w:r w:rsidRPr="659D460F" w:rsidR="001636C0">
        <w:rPr>
          <w:color w:val="000000"/>
          <w:sz w:val="24"/>
          <w:szCs w:val="24"/>
          <w:shd w:val="clear" w:color="auto" w:fill="FFFFFF"/>
        </w:rPr>
        <w:t xml:space="preserve"> </w:t>
      </w:r>
      <w:r w:rsidRPr="659D460F" w:rsidR="764415C4">
        <w:rPr>
          <w:color w:val="000000"/>
          <w:sz w:val="24"/>
          <w:szCs w:val="24"/>
          <w:shd w:val="clear" w:color="auto" w:fill="FFFFFF"/>
        </w:rPr>
        <w:t xml:space="preserve">to </w:t>
      </w:r>
      <w:r w:rsidRPr="659D460F" w:rsidR="001636C0">
        <w:rPr>
          <w:color w:val="000000"/>
          <w:sz w:val="24"/>
          <w:szCs w:val="24"/>
          <w:shd w:val="clear" w:color="auto" w:fill="FFFFFF"/>
        </w:rPr>
        <w:t>become confident and successful learners</w:t>
      </w:r>
      <w:r w:rsidRPr="006C359E" w:rsidR="001636C0">
        <w:rPr>
          <w:rFonts w:ascii="Segoe UI" w:hAnsi="Segoe UI" w:cs="Segoe UI"/>
          <w:color w:val="000000"/>
          <w:sz w:val="24"/>
          <w:szCs w:val="24"/>
          <w:shd w:val="clear" w:color="auto" w:fill="FFFFFF"/>
        </w:rPr>
        <w:t>.</w:t>
      </w:r>
      <w:r w:rsidRPr="006C359E" w:rsidR="00447512">
        <w:rPr>
          <w:rFonts w:ascii="Segoe UI" w:hAnsi="Segoe UI" w:cs="Segoe UI"/>
          <w:color w:val="000000"/>
          <w:sz w:val="24"/>
          <w:szCs w:val="24"/>
          <w:shd w:val="clear" w:color="auto" w:fill="FFFFFF"/>
        </w:rPr>
        <w:t xml:space="preserve"> </w:t>
      </w:r>
    </w:p>
    <w:p w:rsidRPr="006C359E" w:rsidR="00DF6D9B" w:rsidP="003B6E68" w:rsidRDefault="5FD15E61" w14:paraId="41AAE3EB" w14:textId="500FBDA6">
      <w:pPr>
        <w:rPr>
          <w:sz w:val="24"/>
          <w:szCs w:val="24"/>
        </w:rPr>
      </w:pPr>
      <w:r w:rsidRPr="006C359E">
        <w:rPr>
          <w:rFonts w:eastAsia="Calibri"/>
          <w:sz w:val="24"/>
          <w:szCs w:val="24"/>
        </w:rPr>
        <w:t>Research has shown that</w:t>
      </w:r>
      <w:r w:rsidRPr="006C359E">
        <w:rPr>
          <w:rFonts w:eastAsia="Calibri"/>
          <w:i/>
          <w:iCs/>
          <w:sz w:val="24"/>
          <w:szCs w:val="24"/>
        </w:rPr>
        <w:t xml:space="preserve"> Talking Time</w:t>
      </w:r>
      <w:r w:rsidRPr="006C359E">
        <w:rPr>
          <w:rFonts w:eastAsia="Calibri"/>
          <w:i/>
          <w:iCs/>
          <w:sz w:val="24"/>
          <w:szCs w:val="24"/>
          <w:vertAlign w:val="superscript"/>
        </w:rPr>
        <w:t>©</w:t>
      </w:r>
      <w:r w:rsidRPr="006C359E">
        <w:rPr>
          <w:rFonts w:eastAsia="Calibri"/>
          <w:sz w:val="24"/>
          <w:szCs w:val="24"/>
        </w:rPr>
        <w:t xml:space="preserve"> works to support children’s speaking and listening. We know young children enjoy the activities</w:t>
      </w:r>
      <w:r w:rsidRPr="006C359E" w:rsidR="00AD5552">
        <w:rPr>
          <w:rFonts w:eastAsia="Calibri"/>
          <w:sz w:val="24"/>
          <w:szCs w:val="24"/>
        </w:rPr>
        <w:t xml:space="preserve"> </w:t>
      </w:r>
      <w:r w:rsidRPr="006C359E">
        <w:rPr>
          <w:rFonts w:eastAsia="Calibri"/>
          <w:sz w:val="24"/>
          <w:szCs w:val="24"/>
        </w:rPr>
        <w:t xml:space="preserve">and are keen to join in. Our new evaluation study aims to find out more about the impact of </w:t>
      </w:r>
      <w:r w:rsidRPr="006C359E">
        <w:rPr>
          <w:rFonts w:eastAsia="Calibri"/>
          <w:i/>
          <w:iCs/>
          <w:sz w:val="24"/>
          <w:szCs w:val="24"/>
        </w:rPr>
        <w:t>Talking Time</w:t>
      </w:r>
      <w:r w:rsidRPr="006C359E">
        <w:rPr>
          <w:rFonts w:eastAsia="Calibri"/>
          <w:i/>
          <w:iCs/>
          <w:sz w:val="24"/>
          <w:szCs w:val="24"/>
          <w:vertAlign w:val="superscript"/>
        </w:rPr>
        <w:t>©</w:t>
      </w:r>
      <w:r w:rsidRPr="006C359E">
        <w:rPr>
          <w:rFonts w:eastAsia="Calibri"/>
          <w:sz w:val="24"/>
          <w:szCs w:val="24"/>
        </w:rPr>
        <w:t xml:space="preserve"> on children’s language skills. </w:t>
      </w:r>
      <w:r w:rsidRPr="006C359E" w:rsidR="00AD5552">
        <w:rPr>
          <w:rFonts w:eastAsia="Calibri"/>
          <w:sz w:val="24"/>
          <w:szCs w:val="24"/>
        </w:rPr>
        <w:t>It</w:t>
      </w:r>
      <w:r w:rsidRPr="006C359E">
        <w:rPr>
          <w:rFonts w:eastAsia="Calibri"/>
          <w:sz w:val="24"/>
          <w:szCs w:val="24"/>
        </w:rPr>
        <w:t xml:space="preserve"> is funded by the Education Endowment Foundation (EEF), the Nuffield Foundation and four Early Years Stronger Practice Hubs (SPHs) (Liverpool City Region &amp; Beyond, REACH Out, Thrive Together and A Brighter Sta</w:t>
      </w:r>
      <w:r w:rsidRPr="006C359E">
        <w:rPr>
          <w:sz w:val="24"/>
          <w:szCs w:val="24"/>
        </w:rPr>
        <w:t>rt). </w:t>
      </w:r>
    </w:p>
    <w:p w:rsidRPr="006C359E" w:rsidR="008855F6" w:rsidP="00DF6D9B" w:rsidRDefault="659D460F" w14:paraId="45F807F7" w14:textId="735D94DD">
      <w:pPr>
        <w:rPr>
          <w:sz w:val="24"/>
          <w:szCs w:val="24"/>
        </w:rPr>
      </w:pPr>
      <w:r w:rsidRPr="659D460F">
        <w:rPr>
          <w:rFonts w:eastAsia="Calibri"/>
          <w:sz w:val="24"/>
          <w:szCs w:val="24"/>
        </w:rPr>
        <w:t xml:space="preserve">Around 130 schools and nurseries will take part. </w:t>
      </w:r>
      <w:r w:rsidRPr="659D460F">
        <w:rPr>
          <w:sz w:val="24"/>
          <w:szCs w:val="24"/>
        </w:rPr>
        <w:t xml:space="preserve">Half will receive training to help them use </w:t>
      </w:r>
      <w:r w:rsidRPr="659D460F">
        <w:rPr>
          <w:rFonts w:eastAsia="Calibri"/>
          <w:i/>
          <w:iCs/>
          <w:sz w:val="24"/>
          <w:szCs w:val="24"/>
        </w:rPr>
        <w:t>Talking Time</w:t>
      </w:r>
      <w:r w:rsidRPr="659D460F">
        <w:rPr>
          <w:rFonts w:eastAsia="Calibri"/>
          <w:sz w:val="24"/>
          <w:szCs w:val="24"/>
          <w:vertAlign w:val="superscript"/>
        </w:rPr>
        <w:t>©</w:t>
      </w:r>
      <w:r w:rsidRPr="659D460F">
        <w:rPr>
          <w:i/>
          <w:iCs/>
          <w:sz w:val="24"/>
          <w:szCs w:val="24"/>
        </w:rPr>
        <w:t xml:space="preserve">, </w:t>
      </w:r>
      <w:r w:rsidRPr="659D460F">
        <w:rPr>
          <w:sz w:val="24"/>
          <w:szCs w:val="24"/>
        </w:rPr>
        <w:t>beginning in</w:t>
      </w:r>
      <w:r w:rsidRPr="659D460F">
        <w:rPr>
          <w:i/>
          <w:iCs/>
          <w:sz w:val="24"/>
          <w:szCs w:val="24"/>
        </w:rPr>
        <w:t xml:space="preserve"> </w:t>
      </w:r>
      <w:r w:rsidRPr="659D460F">
        <w:rPr>
          <w:sz w:val="24"/>
          <w:szCs w:val="24"/>
        </w:rPr>
        <w:t xml:space="preserve">November 2024. They will use the programme in the nursery until June 2025. The other half will receive a thank you payment which they can use to buy </w:t>
      </w:r>
      <w:r w:rsidRPr="659D460F">
        <w:rPr>
          <w:rFonts w:eastAsia="Calibri"/>
          <w:i/>
          <w:iCs/>
          <w:sz w:val="24"/>
          <w:szCs w:val="24"/>
        </w:rPr>
        <w:t>Talking Time</w:t>
      </w:r>
      <w:r w:rsidRPr="659D460F">
        <w:rPr>
          <w:rFonts w:eastAsia="Calibri"/>
          <w:sz w:val="24"/>
          <w:szCs w:val="24"/>
          <w:vertAlign w:val="superscript"/>
        </w:rPr>
        <w:t>©</w:t>
      </w:r>
      <w:r w:rsidRPr="659D460F">
        <w:rPr>
          <w:sz w:val="24"/>
          <w:szCs w:val="24"/>
        </w:rPr>
        <w:t xml:space="preserve"> materials and training later. The schools/nurseries chosen to use </w:t>
      </w:r>
      <w:r w:rsidRPr="659D460F">
        <w:rPr>
          <w:rFonts w:eastAsia="Calibri"/>
          <w:i/>
          <w:iCs/>
          <w:sz w:val="24"/>
          <w:szCs w:val="24"/>
        </w:rPr>
        <w:t>Talking Time</w:t>
      </w:r>
      <w:r w:rsidRPr="659D460F">
        <w:rPr>
          <w:rFonts w:eastAsia="Calibri"/>
          <w:sz w:val="24"/>
          <w:szCs w:val="24"/>
          <w:vertAlign w:val="superscript"/>
        </w:rPr>
        <w:t xml:space="preserve">© </w:t>
      </w:r>
      <w:r w:rsidRPr="659D460F">
        <w:rPr>
          <w:sz w:val="24"/>
          <w:szCs w:val="24"/>
        </w:rPr>
        <w:t xml:space="preserve">for this study will be decided at random. </w:t>
      </w:r>
    </w:p>
    <w:p w:rsidRPr="00ED1FEE" w:rsidR="0C969018" w:rsidP="00ED1FEE" w:rsidRDefault="659D460F" w14:paraId="5B34A1B6" w14:textId="448C3DEF">
      <w:pPr>
        <w:spacing w:before="120" w:after="120"/>
        <w:rPr>
          <w:color w:val="000000" w:themeColor="text1"/>
          <w:sz w:val="24"/>
          <w:szCs w:val="24"/>
        </w:rPr>
      </w:pPr>
      <w:r w:rsidRPr="659D460F">
        <w:rPr>
          <w:rStyle w:val="normaltextrun"/>
          <w:rFonts w:ascii="Calibri" w:hAnsi="Calibri" w:cs="Calibri"/>
          <w:sz w:val="24"/>
          <w:szCs w:val="24"/>
        </w:rPr>
        <w:t xml:space="preserve">If your child’s school/nursery is chosen to use the </w:t>
      </w:r>
      <w:r w:rsidRPr="659D460F">
        <w:rPr>
          <w:rFonts w:eastAsia="Calibri"/>
          <w:i/>
          <w:iCs/>
          <w:sz w:val="24"/>
          <w:szCs w:val="24"/>
        </w:rPr>
        <w:t>Talking Time</w:t>
      </w:r>
      <w:r w:rsidRPr="659D460F">
        <w:rPr>
          <w:rFonts w:eastAsia="Calibri"/>
          <w:sz w:val="24"/>
          <w:szCs w:val="24"/>
          <w:vertAlign w:val="superscript"/>
        </w:rPr>
        <w:t>©</w:t>
      </w:r>
      <w:r w:rsidRPr="659D460F">
        <w:rPr>
          <w:sz w:val="24"/>
          <w:szCs w:val="24"/>
        </w:rPr>
        <w:t xml:space="preserve"> programme, your child would take part in the activities to develop speaking and listening skills. These would take place in small groups </w:t>
      </w:r>
      <w:r w:rsidRPr="659D460F">
        <w:rPr>
          <w:rStyle w:val="normaltextrun"/>
          <w:color w:val="000000" w:themeColor="text1"/>
          <w:sz w:val="24"/>
          <w:szCs w:val="24"/>
        </w:rPr>
        <w:t xml:space="preserve">twice a week for the spring and summer terms 2025. The activities will be led by your child’s usual staff, last around 15 minutes and take place during </w:t>
      </w:r>
      <w:r w:rsidRPr="659D460F">
        <w:rPr>
          <w:sz w:val="24"/>
          <w:szCs w:val="24"/>
        </w:rPr>
        <w:t>regular nursery/class time.</w:t>
      </w:r>
    </w:p>
    <w:tbl>
      <w:tblPr>
        <w:tblStyle w:val="TableGrid"/>
        <w:tblW w:w="9470" w:type="dxa"/>
        <w:tblBorders>
          <w:top w:val="none" w:color="FFFFFF" w:themeColor="background1" w:sz="12" w:space="0"/>
          <w:left w:val="none" w:color="FFFFFF" w:themeColor="background1" w:sz="12" w:space="0"/>
          <w:bottom w:val="none" w:color="FFFFFF" w:themeColor="background1" w:sz="12" w:space="0"/>
          <w:right w:val="none" w:color="FFFFFF" w:themeColor="background1" w:sz="12" w:space="0"/>
          <w:insideH w:val="none" w:color="FFFFFF" w:themeColor="background1" w:sz="12" w:space="0"/>
          <w:insideV w:val="none" w:color="FFFFFF" w:themeColor="background1" w:sz="12" w:space="0"/>
        </w:tblBorders>
        <w:tblLayout w:type="fixed"/>
        <w:tblLook w:val="06A0" w:firstRow="1" w:lastRow="0" w:firstColumn="1" w:lastColumn="0" w:noHBand="1" w:noVBand="1"/>
      </w:tblPr>
      <w:tblGrid>
        <w:gridCol w:w="9470"/>
      </w:tblGrid>
      <w:tr w:rsidRPr="006B7640" w:rsidR="006B7640" w14:paraId="08C5221F" w14:textId="77777777">
        <w:trPr>
          <w:trHeight w:val="300"/>
        </w:trPr>
        <w:tc>
          <w:tcPr>
            <w:tcW w:w="9470" w:type="dxa"/>
            <w:shd w:val="clear" w:color="auto" w:fill="E8B6E4"/>
          </w:tcPr>
          <w:p w:rsidRPr="006C359E" w:rsidR="006B7640" w:rsidRDefault="004C3E2F" w14:paraId="1681B338" w14:textId="2881935C">
            <w:pPr>
              <w:spacing w:line="279" w:lineRule="auto"/>
              <w:jc w:val="both"/>
              <w:rPr>
                <w:b/>
                <w:bCs/>
                <w:sz w:val="24"/>
                <w:szCs w:val="24"/>
              </w:rPr>
            </w:pPr>
            <w:r>
              <w:rPr>
                <w:b/>
                <w:bCs/>
                <w:sz w:val="24"/>
                <w:szCs w:val="24"/>
              </w:rPr>
              <w:t>What will be involved for your child?</w:t>
            </w:r>
          </w:p>
        </w:tc>
      </w:tr>
    </w:tbl>
    <w:p w:rsidRPr="003B6E68" w:rsidR="00AD5552" w:rsidP="659D460F" w:rsidRDefault="762F95CA" w14:paraId="20AD3DBA" w14:textId="22E90C7D">
      <w:pPr>
        <w:spacing w:before="120" w:after="120"/>
        <w:rPr>
          <w:rStyle w:val="normaltextrun"/>
          <w:rFonts w:ascii="Calibri" w:hAnsi="Calibri" w:cs="Calibri"/>
          <w:sz w:val="24"/>
          <w:szCs w:val="24"/>
        </w:rPr>
      </w:pPr>
      <w:r w:rsidRPr="193DC868">
        <w:rPr>
          <w:sz w:val="24"/>
          <w:szCs w:val="24"/>
        </w:rPr>
        <w:t xml:space="preserve">Whether </w:t>
      </w:r>
      <w:r w:rsidRPr="00900C95" w:rsidR="00981E8F">
        <w:rPr>
          <w:sz w:val="24"/>
          <w:szCs w:val="24"/>
        </w:rPr>
        <w:t xml:space="preserve">or not </w:t>
      </w:r>
      <w:r w:rsidRPr="193DC868">
        <w:rPr>
          <w:rStyle w:val="normaltextrun"/>
          <w:rFonts w:ascii="Calibri" w:hAnsi="Calibri" w:cs="Calibri"/>
          <w:sz w:val="24"/>
          <w:szCs w:val="24"/>
        </w:rPr>
        <w:t xml:space="preserve">your child’s school/nursery is chosen to use the </w:t>
      </w:r>
      <w:r w:rsidRPr="193DC868">
        <w:rPr>
          <w:rFonts w:eastAsia="Calibri"/>
          <w:i/>
          <w:iCs/>
          <w:sz w:val="24"/>
          <w:szCs w:val="24"/>
        </w:rPr>
        <w:t>Talking Time</w:t>
      </w:r>
      <w:r w:rsidRPr="193DC868">
        <w:rPr>
          <w:rFonts w:eastAsia="Calibri"/>
          <w:sz w:val="24"/>
          <w:szCs w:val="24"/>
          <w:vertAlign w:val="superscript"/>
        </w:rPr>
        <w:t>©</w:t>
      </w:r>
      <w:r w:rsidRPr="193DC868" w:rsidR="00981E8F">
        <w:rPr>
          <w:sz w:val="24"/>
          <w:szCs w:val="24"/>
        </w:rPr>
        <w:t xml:space="preserve"> programme</w:t>
      </w:r>
      <w:r w:rsidRPr="193DC868">
        <w:rPr>
          <w:sz w:val="24"/>
          <w:szCs w:val="24"/>
        </w:rPr>
        <w:t>, w</w:t>
      </w:r>
      <w:r w:rsidRPr="193DC868">
        <w:rPr>
          <w:rStyle w:val="normaltextrun"/>
          <w:rFonts w:ascii="Calibri" w:hAnsi="Calibri" w:cs="Calibri"/>
          <w:sz w:val="24"/>
          <w:szCs w:val="24"/>
        </w:rPr>
        <w:t xml:space="preserve">e would like to ask your consent to include your child in three parts of the evaluation study: </w:t>
      </w:r>
    </w:p>
    <w:tbl>
      <w:tblPr>
        <w:tblStyle w:val="TableGrid"/>
        <w:tblW w:w="104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812"/>
        <w:gridCol w:w="4669"/>
      </w:tblGrid>
      <w:tr w:rsidRPr="006B7640" w:rsidR="003B6E68" w:rsidTr="00ED1FEE" w14:paraId="06BA7AE8" w14:textId="77777777">
        <w:trPr>
          <w:trHeight w:val="2329"/>
        </w:trPr>
        <w:tc>
          <w:tcPr>
            <w:tcW w:w="5812" w:type="dxa"/>
          </w:tcPr>
          <w:p w:rsidRPr="006C359E" w:rsidR="00013981" w:rsidP="006C359E" w:rsidRDefault="000A77BA" w14:paraId="258AE13B" w14:textId="3B153C94">
            <w:pPr>
              <w:pStyle w:val="CommentText"/>
              <w:numPr>
                <w:ilvl w:val="0"/>
                <w:numId w:val="9"/>
              </w:numPr>
              <w:spacing w:line="259" w:lineRule="auto"/>
              <w:ind w:left="357" w:hanging="357"/>
              <w:rPr>
                <w:sz w:val="24"/>
                <w:szCs w:val="24"/>
              </w:rPr>
            </w:pPr>
            <w:r w:rsidRPr="00536B6C">
              <w:rPr>
                <w:noProof/>
                <w:lang w:eastAsia="en-GB"/>
              </w:rPr>
              <w:drawing>
                <wp:anchor distT="0" distB="0" distL="114300" distR="114300" simplePos="0" relativeHeight="251658240" behindDoc="0" locked="0" layoutInCell="1" allowOverlap="1" wp14:anchorId="62A25D76" wp14:editId="6FA41C70">
                  <wp:simplePos x="0" y="0"/>
                  <wp:positionH relativeFrom="column">
                    <wp:posOffset>3167669</wp:posOffset>
                  </wp:positionH>
                  <wp:positionV relativeFrom="paragraph">
                    <wp:posOffset>33020</wp:posOffset>
                  </wp:positionV>
                  <wp:extent cx="341898" cy="295275"/>
                  <wp:effectExtent l="0" t="0" r="1270" b="0"/>
                  <wp:wrapNone/>
                  <wp:docPr id="26" name="Picture 26" descr="Speech Bubble icon PNG and SVG Vect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ech Bubble icon PNG and SVG Vector Free Downloa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1898"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59E" w:rsidR="00013981">
              <w:rPr>
                <w:b/>
                <w:bCs/>
                <w:sz w:val="24"/>
                <w:szCs w:val="24"/>
              </w:rPr>
              <w:t>Language assessments (audio-recorded):</w:t>
            </w:r>
            <w:r w:rsidRPr="006C359E" w:rsidR="00013981">
              <w:rPr>
                <w:sz w:val="24"/>
                <w:szCs w:val="24"/>
              </w:rPr>
              <w:t xml:space="preserve"> </w:t>
            </w:r>
            <w:r w:rsidRPr="003B6E68" w:rsidR="00BC7924">
              <w:rPr>
                <w:sz w:val="24"/>
                <w:szCs w:val="24"/>
              </w:rPr>
              <w:br/>
            </w:r>
            <w:r w:rsidRPr="006C359E" w:rsidR="00013981">
              <w:rPr>
                <w:sz w:val="24"/>
                <w:szCs w:val="24"/>
              </w:rPr>
              <w:t xml:space="preserve">We would like to capture the language skills </w:t>
            </w:r>
            <w:r>
              <w:rPr>
                <w:sz w:val="24"/>
                <w:szCs w:val="24"/>
              </w:rPr>
              <w:br/>
            </w:r>
            <w:r w:rsidRPr="006C359E" w:rsidR="00013981">
              <w:rPr>
                <w:sz w:val="24"/>
                <w:szCs w:val="24"/>
              </w:rPr>
              <w:t>of childre</w:t>
            </w:r>
            <w:r w:rsidR="0071118D">
              <w:rPr>
                <w:sz w:val="24"/>
                <w:szCs w:val="24"/>
              </w:rPr>
              <w:t>n in your child’s class or room</w:t>
            </w:r>
            <w:r w:rsidRPr="006C359E" w:rsidR="00013981">
              <w:rPr>
                <w:sz w:val="24"/>
                <w:szCs w:val="24"/>
              </w:rPr>
              <w:t xml:space="preserve"> using </w:t>
            </w:r>
            <w:r>
              <w:rPr>
                <w:sz w:val="24"/>
                <w:szCs w:val="24"/>
              </w:rPr>
              <w:br/>
            </w:r>
            <w:r w:rsidRPr="006C359E" w:rsidR="00013981">
              <w:rPr>
                <w:sz w:val="24"/>
                <w:szCs w:val="24"/>
              </w:rPr>
              <w:t>short</w:t>
            </w:r>
            <w:r w:rsidR="00F20DCB">
              <w:rPr>
                <w:sz w:val="24"/>
                <w:szCs w:val="24"/>
              </w:rPr>
              <w:t xml:space="preserve"> </w:t>
            </w:r>
            <w:r w:rsidRPr="006C359E" w:rsidR="00013981">
              <w:rPr>
                <w:sz w:val="24"/>
                <w:szCs w:val="24"/>
              </w:rPr>
              <w:t xml:space="preserve">assessments based on games and pictures. </w:t>
            </w:r>
            <w:r>
              <w:rPr>
                <w:sz w:val="24"/>
                <w:szCs w:val="24"/>
              </w:rPr>
              <w:br/>
            </w:r>
            <w:r w:rsidRPr="49DE4EC3" w:rsidR="00F20DCB">
              <w:rPr>
                <w:sz w:val="24"/>
                <w:szCs w:val="24"/>
              </w:rPr>
              <w:t>For example</w:t>
            </w:r>
            <w:r w:rsidRPr="006C359E" w:rsidR="00F20DCB">
              <w:rPr>
                <w:sz w:val="24"/>
                <w:szCs w:val="24"/>
              </w:rPr>
              <w:t xml:space="preserve">, </w:t>
            </w:r>
            <w:r w:rsidR="00F20DCB">
              <w:rPr>
                <w:sz w:val="24"/>
                <w:szCs w:val="24"/>
              </w:rPr>
              <w:t xml:space="preserve">we </w:t>
            </w:r>
            <w:r w:rsidRPr="006C359E" w:rsidR="00F20DCB">
              <w:rPr>
                <w:sz w:val="24"/>
                <w:szCs w:val="24"/>
              </w:rPr>
              <w:t>might show your child a picture of a ‘</w:t>
            </w:r>
            <w:r w:rsidR="00886BB9">
              <w:rPr>
                <w:sz w:val="24"/>
                <w:szCs w:val="24"/>
              </w:rPr>
              <w:t>s</w:t>
            </w:r>
            <w:r w:rsidRPr="006C359E" w:rsidR="00F20DCB">
              <w:rPr>
                <w:sz w:val="24"/>
                <w:szCs w:val="24"/>
              </w:rPr>
              <w:t>nake’ and ask them to name the object. We will then record if the child can identify the ‘</w:t>
            </w:r>
            <w:r w:rsidR="00886BB9">
              <w:rPr>
                <w:sz w:val="24"/>
                <w:szCs w:val="24"/>
              </w:rPr>
              <w:t>s</w:t>
            </w:r>
            <w:r w:rsidRPr="006C359E" w:rsidR="00F20DCB">
              <w:rPr>
                <w:sz w:val="24"/>
                <w:szCs w:val="24"/>
              </w:rPr>
              <w:t xml:space="preserve">nake’. </w:t>
            </w:r>
            <w:r w:rsidRPr="006C359E" w:rsidR="00013981">
              <w:rPr>
                <w:sz w:val="24"/>
                <w:szCs w:val="24"/>
              </w:rPr>
              <w:t>To capture children’s language accurately we will audio-record the assessments.</w:t>
            </w:r>
            <w:r w:rsidRPr="006C359E" w:rsidR="00013981">
              <w:rPr>
                <w:rFonts w:ascii="Segoe UI" w:hAnsi="Segoe UI" w:cs="Segoe UI"/>
                <w:color w:val="000000" w:themeColor="text1"/>
                <w:sz w:val="24"/>
                <w:szCs w:val="24"/>
              </w:rPr>
              <w:t xml:space="preserve"> </w:t>
            </w:r>
            <w:r w:rsidRPr="006C359E" w:rsidR="00013981">
              <w:rPr>
                <w:sz w:val="24"/>
                <w:szCs w:val="24"/>
              </w:rPr>
              <w:t xml:space="preserve">We will collect this information in all </w:t>
            </w:r>
            <w:r w:rsidRPr="006C359E" w:rsidR="00F20DCB">
              <w:rPr>
                <w:sz w:val="24"/>
                <w:szCs w:val="24"/>
              </w:rPr>
              <w:t>schools/</w:t>
            </w:r>
            <w:r w:rsidR="00750F8D">
              <w:rPr>
                <w:sz w:val="24"/>
                <w:szCs w:val="24"/>
              </w:rPr>
              <w:t xml:space="preserve"> </w:t>
            </w:r>
            <w:r w:rsidRPr="006C359E" w:rsidR="00F20DCB">
              <w:rPr>
                <w:sz w:val="24"/>
                <w:szCs w:val="24"/>
              </w:rPr>
              <w:t>nurseries</w:t>
            </w:r>
            <w:r w:rsidRPr="006C359E" w:rsidR="00013981">
              <w:rPr>
                <w:sz w:val="24"/>
                <w:szCs w:val="24"/>
              </w:rPr>
              <w:t xml:space="preserve"> before </w:t>
            </w:r>
            <w:r w:rsidRPr="49DE4EC3" w:rsidR="00013981">
              <w:rPr>
                <w:i/>
                <w:iCs/>
                <w:sz w:val="24"/>
                <w:szCs w:val="24"/>
              </w:rPr>
              <w:t>Talking Time</w:t>
            </w:r>
            <w:r w:rsidRPr="006C359E" w:rsidR="00013981">
              <w:rPr>
                <w:sz w:val="24"/>
                <w:szCs w:val="24"/>
                <w:vertAlign w:val="superscript"/>
              </w:rPr>
              <w:t>©</w:t>
            </w:r>
            <w:r w:rsidRPr="006C359E" w:rsidR="00013981">
              <w:rPr>
                <w:sz w:val="24"/>
                <w:szCs w:val="24"/>
              </w:rPr>
              <w:t xml:space="preserve"> </w:t>
            </w:r>
            <w:r w:rsidR="00A26D35">
              <w:rPr>
                <w:sz w:val="24"/>
                <w:szCs w:val="24"/>
              </w:rPr>
              <w:t>starts</w:t>
            </w:r>
            <w:r w:rsidRPr="00235BF5" w:rsidR="00750F8D">
              <w:rPr>
                <w:sz w:val="24"/>
                <w:szCs w:val="24"/>
              </w:rPr>
              <w:t xml:space="preserve"> </w:t>
            </w:r>
            <w:r w:rsidR="00750F8D">
              <w:rPr>
                <w:sz w:val="24"/>
                <w:szCs w:val="24"/>
              </w:rPr>
              <w:t>(</w:t>
            </w:r>
            <w:r w:rsidRPr="00235BF5" w:rsidR="00750F8D">
              <w:rPr>
                <w:sz w:val="24"/>
                <w:szCs w:val="24"/>
              </w:rPr>
              <w:t>Autumn 2024</w:t>
            </w:r>
            <w:r w:rsidR="00750F8D">
              <w:rPr>
                <w:sz w:val="24"/>
                <w:szCs w:val="24"/>
              </w:rPr>
              <w:t>) and again at the end (Summer 2025). We want to</w:t>
            </w:r>
            <w:r w:rsidRPr="006C359E" w:rsidR="00013981">
              <w:rPr>
                <w:sz w:val="24"/>
                <w:szCs w:val="24"/>
              </w:rPr>
              <w:t xml:space="preserve"> see how much children’s language skills improve</w:t>
            </w:r>
            <w:r w:rsidR="00750F8D">
              <w:rPr>
                <w:sz w:val="24"/>
                <w:szCs w:val="24"/>
              </w:rPr>
              <w:t xml:space="preserve"> </w:t>
            </w:r>
            <w:r w:rsidRPr="006C359E" w:rsidR="00013981">
              <w:rPr>
                <w:color w:val="000000"/>
                <w:sz w:val="24"/>
                <w:szCs w:val="24"/>
                <w:shd w:val="clear" w:color="auto" w:fill="FFFFFF"/>
              </w:rPr>
              <w:t xml:space="preserve">in </w:t>
            </w:r>
            <w:r w:rsidRPr="006C359E" w:rsidR="00F20DCB">
              <w:rPr>
                <w:color w:val="000000"/>
                <w:sz w:val="24"/>
                <w:szCs w:val="24"/>
                <w:shd w:val="clear" w:color="auto" w:fill="FFFFFF"/>
              </w:rPr>
              <w:t>schools/ nurseries</w:t>
            </w:r>
            <w:r w:rsidRPr="006C359E" w:rsidR="00013981">
              <w:rPr>
                <w:color w:val="000000"/>
                <w:sz w:val="24"/>
                <w:szCs w:val="24"/>
                <w:shd w:val="clear" w:color="auto" w:fill="FFFFFF"/>
              </w:rPr>
              <w:t xml:space="preserve"> that used </w:t>
            </w:r>
            <w:r w:rsidRPr="49DE4EC3" w:rsidR="00013981">
              <w:rPr>
                <w:i/>
                <w:iCs/>
                <w:color w:val="000000"/>
                <w:sz w:val="24"/>
                <w:szCs w:val="24"/>
                <w:shd w:val="clear" w:color="auto" w:fill="FFFFFF"/>
              </w:rPr>
              <w:t>Talking Time</w:t>
            </w:r>
            <w:r w:rsidRPr="006C359E" w:rsidR="00013981">
              <w:rPr>
                <w:sz w:val="24"/>
                <w:szCs w:val="24"/>
                <w:vertAlign w:val="superscript"/>
              </w:rPr>
              <w:t>©</w:t>
            </w:r>
            <w:r w:rsidRPr="006C359E" w:rsidR="00013981">
              <w:rPr>
                <w:color w:val="000000"/>
                <w:sz w:val="24"/>
                <w:szCs w:val="24"/>
                <w:shd w:val="clear" w:color="auto" w:fill="FFFFFF"/>
              </w:rPr>
              <w:t xml:space="preserve"> </w:t>
            </w:r>
            <w:r w:rsidR="00750F8D">
              <w:rPr>
                <w:color w:val="000000"/>
                <w:sz w:val="24"/>
                <w:szCs w:val="24"/>
                <w:shd w:val="clear" w:color="auto" w:fill="FFFFFF"/>
              </w:rPr>
              <w:t xml:space="preserve">compared </w:t>
            </w:r>
            <w:r w:rsidRPr="006C359E" w:rsidR="00013981">
              <w:rPr>
                <w:color w:val="000000"/>
                <w:sz w:val="24"/>
                <w:szCs w:val="24"/>
                <w:shd w:val="clear" w:color="auto" w:fill="FFFFFF"/>
              </w:rPr>
              <w:t>with those that did not, to see what difference it made.</w:t>
            </w:r>
            <w:r w:rsidRPr="006C359E" w:rsidR="00013981">
              <w:rPr>
                <w:rFonts w:ascii="Segoe UI" w:hAnsi="Segoe UI" w:cs="Segoe UI"/>
                <w:color w:val="000000"/>
                <w:sz w:val="24"/>
                <w:szCs w:val="24"/>
                <w:shd w:val="clear" w:color="auto" w:fill="FFFFFF"/>
              </w:rPr>
              <w:t> </w:t>
            </w:r>
          </w:p>
        </w:tc>
        <w:tc>
          <w:tcPr>
            <w:tcW w:w="4669" w:type="dxa"/>
          </w:tcPr>
          <w:p w:rsidRPr="006C359E" w:rsidR="00013981" w:rsidP="006C359E" w:rsidRDefault="00013981" w14:paraId="5BEF4F1A" w14:textId="3BF716BC">
            <w:pPr>
              <w:spacing w:before="440"/>
              <w:jc w:val="center"/>
              <w:rPr>
                <w:b/>
                <w:bCs/>
                <w:sz w:val="24"/>
                <w:szCs w:val="24"/>
              </w:rPr>
            </w:pPr>
            <w:r w:rsidRPr="006C359E">
              <w:rPr>
                <w:noProof/>
                <w:sz w:val="24"/>
                <w:szCs w:val="24"/>
                <w:lang w:eastAsia="en-GB"/>
              </w:rPr>
              <w:drawing>
                <wp:inline distT="0" distB="0" distL="0" distR="0" wp14:anchorId="7FB0BE9D" wp14:editId="4F268B93">
                  <wp:extent cx="2710343" cy="2466975"/>
                  <wp:effectExtent l="0" t="0" r="0" b="0"/>
                  <wp:docPr id="1070736688" name="Picture 107073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8201"/>
                          <a:stretch/>
                        </pic:blipFill>
                        <pic:spPr bwMode="auto">
                          <a:xfrm>
                            <a:off x="0" y="0"/>
                            <a:ext cx="2710343" cy="2466975"/>
                          </a:xfrm>
                          <a:prstGeom prst="rect">
                            <a:avLst/>
                          </a:prstGeom>
                          <a:ln>
                            <a:noFill/>
                          </a:ln>
                          <a:extLst>
                            <a:ext uri="{53640926-AAD7-44D8-BBD7-CCE9431645EC}">
                              <a14:shadowObscured xmlns:a14="http://schemas.microsoft.com/office/drawing/2010/main"/>
                            </a:ext>
                          </a:extLst>
                        </pic:spPr>
                      </pic:pic>
                    </a:graphicData>
                  </a:graphic>
                </wp:inline>
              </w:drawing>
            </w:r>
          </w:p>
        </w:tc>
      </w:tr>
      <w:tr w:rsidR="003B6E68" w:rsidTr="00ED1FEE" w14:paraId="315623BB" w14:textId="77777777">
        <w:trPr>
          <w:trHeight w:val="1545"/>
        </w:trPr>
        <w:tc>
          <w:tcPr>
            <w:tcW w:w="5812" w:type="dxa"/>
          </w:tcPr>
          <w:p w:rsidRPr="006C359E" w:rsidR="00D11D25" w:rsidP="006C359E" w:rsidRDefault="000A77BA" w14:paraId="391EE28A" w14:textId="7168C684">
            <w:pPr>
              <w:pStyle w:val="ListParagraph"/>
              <w:numPr>
                <w:ilvl w:val="0"/>
                <w:numId w:val="9"/>
              </w:numPr>
              <w:spacing w:after="120" w:line="259" w:lineRule="auto"/>
              <w:ind w:left="357" w:hanging="357"/>
              <w:contextualSpacing w:val="0"/>
              <w:rPr>
                <w:rFonts w:ascii="Calibri" w:hAnsi="Calibri" w:cs="Calibri"/>
                <w:sz w:val="24"/>
                <w:szCs w:val="24"/>
              </w:rPr>
            </w:pPr>
            <w:r>
              <w:rPr>
                <w:noProof/>
                <w:lang w:eastAsia="en-GB"/>
              </w:rPr>
              <w:drawing>
                <wp:anchor distT="0" distB="0" distL="114300" distR="114300" simplePos="0" relativeHeight="251658241" behindDoc="0" locked="0" layoutInCell="1" allowOverlap="1" wp14:anchorId="7758066D" wp14:editId="14C55BE6">
                  <wp:simplePos x="0" y="0"/>
                  <wp:positionH relativeFrom="column">
                    <wp:posOffset>3209925</wp:posOffset>
                  </wp:positionH>
                  <wp:positionV relativeFrom="paragraph">
                    <wp:posOffset>25400</wp:posOffset>
                  </wp:positionV>
                  <wp:extent cx="361950" cy="361950"/>
                  <wp:effectExtent l="0" t="0" r="0" b="0"/>
                  <wp:wrapNone/>
                  <wp:docPr id="28" name="Graphic 449813526" descr="Radio micro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49813526"/>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6C359E" w:rsidR="00D11D25">
              <w:rPr>
                <w:b/>
                <w:bCs/>
                <w:sz w:val="24"/>
                <w:szCs w:val="24"/>
              </w:rPr>
              <w:t>Audio-recording of story groups:</w:t>
            </w:r>
            <w:r w:rsidRPr="006C359E" w:rsidR="00D11D25">
              <w:rPr>
                <w:sz w:val="24"/>
                <w:szCs w:val="24"/>
              </w:rPr>
              <w:t xml:space="preserve"> </w:t>
            </w:r>
            <w:r>
              <w:rPr>
                <w:sz w:val="24"/>
                <w:szCs w:val="24"/>
              </w:rPr>
              <w:br/>
            </w:r>
            <w:r w:rsidRPr="006C359E" w:rsidR="00535B38">
              <w:rPr>
                <w:sz w:val="4"/>
                <w:szCs w:val="4"/>
              </w:rPr>
              <w:br/>
            </w:r>
            <w:r w:rsidRPr="006C359E" w:rsidR="00D11D25">
              <w:rPr>
                <w:sz w:val="24"/>
                <w:szCs w:val="24"/>
              </w:rPr>
              <w:t>We would also like to</w:t>
            </w:r>
            <w:r w:rsidRPr="006C359E" w:rsidR="00D11D25">
              <w:rPr>
                <w:color w:val="333333"/>
                <w:sz w:val="24"/>
                <w:szCs w:val="24"/>
                <w:shd w:val="clear" w:color="auto" w:fill="FFFFFF"/>
              </w:rPr>
              <w:t xml:space="preserve"> find out if using </w:t>
            </w:r>
            <w:r w:rsidRPr="006C359E" w:rsidR="00D11D25">
              <w:rPr>
                <w:i/>
                <w:iCs/>
                <w:color w:val="333333"/>
                <w:sz w:val="24"/>
                <w:szCs w:val="24"/>
                <w:shd w:val="clear" w:color="auto" w:fill="FFFFFF"/>
              </w:rPr>
              <w:t xml:space="preserve">Talking </w:t>
            </w:r>
            <w:r w:rsidRPr="006C359E">
              <w:rPr>
                <w:i/>
                <w:iCs/>
                <w:color w:val="333333"/>
                <w:sz w:val="24"/>
                <w:szCs w:val="24"/>
                <w:shd w:val="clear" w:color="auto" w:fill="FFFFFF"/>
              </w:rPr>
              <w:br/>
            </w:r>
            <w:r w:rsidRPr="006C359E" w:rsidR="00D11D25">
              <w:rPr>
                <w:i/>
                <w:iCs/>
                <w:color w:val="333333"/>
                <w:sz w:val="24"/>
                <w:szCs w:val="24"/>
                <w:shd w:val="clear" w:color="auto" w:fill="FFFFFF"/>
              </w:rPr>
              <w:t>Time</w:t>
            </w:r>
            <w:r w:rsidRPr="006C359E" w:rsidR="00D11D25">
              <w:rPr>
                <w:sz w:val="24"/>
                <w:szCs w:val="24"/>
                <w:vertAlign w:val="superscript"/>
              </w:rPr>
              <w:t>©</w:t>
            </w:r>
            <w:r w:rsidRPr="006C359E" w:rsidR="00D11D25">
              <w:rPr>
                <w:color w:val="000000"/>
                <w:sz w:val="24"/>
                <w:szCs w:val="24"/>
                <w:shd w:val="clear" w:color="auto" w:fill="FFFFFF"/>
              </w:rPr>
              <w:t xml:space="preserve"> </w:t>
            </w:r>
            <w:r w:rsidRPr="006C359E" w:rsidR="009F432B">
              <w:rPr>
                <w:color w:val="333333"/>
                <w:sz w:val="24"/>
                <w:szCs w:val="24"/>
                <w:shd w:val="clear" w:color="auto" w:fill="FFFFFF"/>
              </w:rPr>
              <w:t>changes</w:t>
            </w:r>
            <w:r w:rsidRPr="006C359E" w:rsidR="00D11D25">
              <w:rPr>
                <w:color w:val="333333"/>
                <w:sz w:val="24"/>
                <w:szCs w:val="24"/>
                <w:shd w:val="clear" w:color="auto" w:fill="FFFFFF"/>
              </w:rPr>
              <w:t xml:space="preserve"> the way staff talk with children. </w:t>
            </w:r>
            <w:r>
              <w:rPr>
                <w:color w:val="333333"/>
                <w:sz w:val="24"/>
                <w:szCs w:val="24"/>
                <w:shd w:val="clear" w:color="auto" w:fill="FFFFFF"/>
              </w:rPr>
              <w:br/>
            </w:r>
            <w:r w:rsidRPr="006C359E" w:rsidR="00D11D25">
              <w:rPr>
                <w:sz w:val="24"/>
                <w:szCs w:val="24"/>
              </w:rPr>
              <w:t xml:space="preserve">To do this, we may ask nursery staff to record themselves reading two stories with a small group of children before they start the programme and again at the end. We will compare the recordings to see what difference </w:t>
            </w:r>
            <w:r w:rsidRPr="006C359E" w:rsidR="00D11D25">
              <w:rPr>
                <w:i/>
                <w:iCs/>
                <w:color w:val="333333"/>
                <w:sz w:val="24"/>
                <w:szCs w:val="24"/>
                <w:shd w:val="clear" w:color="auto" w:fill="FFFFFF"/>
              </w:rPr>
              <w:t>Talking Time</w:t>
            </w:r>
            <w:r w:rsidRPr="006C359E" w:rsidR="00D11D25">
              <w:rPr>
                <w:sz w:val="24"/>
                <w:szCs w:val="24"/>
                <w:vertAlign w:val="superscript"/>
              </w:rPr>
              <w:t>©</w:t>
            </w:r>
            <w:r w:rsidRPr="006C359E" w:rsidR="00D11D25">
              <w:rPr>
                <w:color w:val="000000"/>
                <w:sz w:val="24"/>
                <w:szCs w:val="24"/>
                <w:shd w:val="clear" w:color="auto" w:fill="FFFFFF"/>
              </w:rPr>
              <w:t xml:space="preserve"> </w:t>
            </w:r>
            <w:r w:rsidRPr="006C359E" w:rsidR="00D11D25">
              <w:rPr>
                <w:sz w:val="24"/>
                <w:szCs w:val="24"/>
              </w:rPr>
              <w:t>made</w:t>
            </w:r>
            <w:r w:rsidRPr="006C359E" w:rsidR="009F432B">
              <w:rPr>
                <w:sz w:val="24"/>
                <w:szCs w:val="24"/>
              </w:rPr>
              <w:t xml:space="preserve"> (</w:t>
            </w:r>
            <w:r w:rsidRPr="006C359E" w:rsidR="00D11D25">
              <w:rPr>
                <w:sz w:val="24"/>
                <w:szCs w:val="24"/>
              </w:rPr>
              <w:t>if any</w:t>
            </w:r>
            <w:r w:rsidRPr="006C359E" w:rsidR="009F432B">
              <w:rPr>
                <w:sz w:val="24"/>
                <w:szCs w:val="24"/>
              </w:rPr>
              <w:t>)</w:t>
            </w:r>
            <w:r w:rsidRPr="006C359E" w:rsidR="00D11D25">
              <w:rPr>
                <w:sz w:val="24"/>
                <w:szCs w:val="24"/>
              </w:rPr>
              <w:t>.</w:t>
            </w:r>
          </w:p>
        </w:tc>
        <w:tc>
          <w:tcPr>
            <w:tcW w:w="4669" w:type="dxa"/>
          </w:tcPr>
          <w:p w:rsidR="00D11D25" w:rsidP="006C359E" w:rsidRDefault="00535B38" w14:paraId="70E58CC4" w14:textId="14D07F4C">
            <w:pPr>
              <w:spacing w:after="120"/>
              <w:rPr>
                <w:noProof/>
              </w:rPr>
            </w:pPr>
            <w:r>
              <w:rPr>
                <w:noProof/>
                <w:lang w:eastAsia="en-GB"/>
              </w:rPr>
              <w:drawing>
                <wp:inline distT="0" distB="0" distL="0" distR="0" wp14:anchorId="1DB040D5" wp14:editId="726343B2">
                  <wp:extent cx="2722179" cy="1933575"/>
                  <wp:effectExtent l="0" t="0" r="2540" b="0"/>
                  <wp:docPr id="1217620717" name="Picture 121762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5989"/>
                          <a:stretch/>
                        </pic:blipFill>
                        <pic:spPr bwMode="auto">
                          <a:xfrm>
                            <a:off x="0" y="0"/>
                            <a:ext cx="2722179" cy="1933575"/>
                          </a:xfrm>
                          <a:prstGeom prst="rect">
                            <a:avLst/>
                          </a:prstGeom>
                          <a:ln>
                            <a:noFill/>
                          </a:ln>
                          <a:extLst>
                            <a:ext uri="{53640926-AAD7-44D8-BBD7-CCE9431645EC}">
                              <a14:shadowObscured xmlns:a14="http://schemas.microsoft.com/office/drawing/2010/main"/>
                            </a:ext>
                          </a:extLst>
                        </pic:spPr>
                      </pic:pic>
                    </a:graphicData>
                  </a:graphic>
                </wp:inline>
              </w:drawing>
            </w:r>
          </w:p>
        </w:tc>
      </w:tr>
      <w:tr w:rsidR="003B6E68" w:rsidTr="00ED1FEE" w14:paraId="4EEA7517" w14:textId="77777777">
        <w:trPr>
          <w:trHeight w:val="1983"/>
        </w:trPr>
        <w:tc>
          <w:tcPr>
            <w:tcW w:w="5812" w:type="dxa"/>
          </w:tcPr>
          <w:p w:rsidRPr="006C359E" w:rsidR="00D11D25" w:rsidP="006C359E" w:rsidRDefault="000A77BA" w14:paraId="5E110E72" w14:textId="429DE921">
            <w:pPr>
              <w:pStyle w:val="ListParagraph"/>
              <w:numPr>
                <w:ilvl w:val="0"/>
                <w:numId w:val="9"/>
              </w:numPr>
              <w:spacing w:line="259" w:lineRule="auto"/>
              <w:ind w:left="357" w:hanging="357"/>
              <w:rPr>
                <w:b/>
                <w:bCs/>
                <w:sz w:val="24"/>
                <w:szCs w:val="24"/>
              </w:rPr>
            </w:pPr>
            <w:r w:rsidRPr="004706E2">
              <w:rPr>
                <w:b/>
                <w:bCs/>
                <w:noProof/>
                <w:lang w:eastAsia="en-GB"/>
              </w:rPr>
              <w:drawing>
                <wp:anchor distT="0" distB="0" distL="114300" distR="114300" simplePos="0" relativeHeight="251658242" behindDoc="0" locked="0" layoutInCell="1" allowOverlap="1" wp14:anchorId="60DE5112" wp14:editId="6528E5E5">
                  <wp:simplePos x="0" y="0"/>
                  <wp:positionH relativeFrom="column">
                    <wp:posOffset>3167924</wp:posOffset>
                  </wp:positionH>
                  <wp:positionV relativeFrom="paragraph">
                    <wp:posOffset>-11702</wp:posOffset>
                  </wp:positionV>
                  <wp:extent cx="326390" cy="326390"/>
                  <wp:effectExtent l="0" t="0" r="0" b="0"/>
                  <wp:wrapNone/>
                  <wp:docPr id="30" name="Graphic 69667142"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9667142"/>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26390" cy="326390"/>
                          </a:xfrm>
                          <a:prstGeom prst="rect">
                            <a:avLst/>
                          </a:prstGeom>
                        </pic:spPr>
                      </pic:pic>
                    </a:graphicData>
                  </a:graphic>
                  <wp14:sizeRelH relativeFrom="margin">
                    <wp14:pctWidth>0</wp14:pctWidth>
                  </wp14:sizeRelH>
                  <wp14:sizeRelV relativeFrom="margin">
                    <wp14:pctHeight>0</wp14:pctHeight>
                  </wp14:sizeRelV>
                </wp:anchor>
              </w:drawing>
            </w:r>
            <w:r w:rsidRPr="006C359E" w:rsidR="00D11D25">
              <w:rPr>
                <w:rStyle w:val="normaltextrun"/>
                <w:b/>
                <w:bCs/>
                <w:color w:val="000000"/>
                <w:sz w:val="24"/>
                <w:szCs w:val="24"/>
                <w:shd w:val="clear" w:color="auto" w:fill="FFFFFF"/>
              </w:rPr>
              <w:t>Video recordings of Talking Time groups:</w:t>
            </w:r>
            <w:r w:rsidRPr="006C359E" w:rsidR="00D11D25">
              <w:rPr>
                <w:rStyle w:val="normaltextrun"/>
                <w:color w:val="000000"/>
                <w:sz w:val="24"/>
                <w:szCs w:val="24"/>
                <w:shd w:val="clear" w:color="auto" w:fill="FFFFFF"/>
              </w:rPr>
              <w:t xml:space="preserve"> </w:t>
            </w:r>
            <w:r w:rsidR="00535B38">
              <w:rPr>
                <w:rStyle w:val="normaltextrun"/>
                <w:color w:val="000000"/>
                <w:sz w:val="24"/>
                <w:szCs w:val="24"/>
                <w:shd w:val="clear" w:color="auto" w:fill="FFFFFF"/>
              </w:rPr>
              <w:br/>
            </w:r>
            <w:r w:rsidRPr="006C359E">
              <w:rPr>
                <w:rStyle w:val="normaltextrun"/>
                <w:color w:val="000000"/>
                <w:sz w:val="4"/>
                <w:szCs w:val="4"/>
                <w:shd w:val="clear" w:color="auto" w:fill="FFFFFF"/>
              </w:rPr>
              <w:br/>
            </w:r>
            <w:r w:rsidRPr="006C359E" w:rsidR="00D11D25">
              <w:rPr>
                <w:rStyle w:val="normaltextrun"/>
                <w:color w:val="000000"/>
                <w:sz w:val="24"/>
                <w:szCs w:val="24"/>
                <w:shd w:val="clear" w:color="auto" w:fill="FFFFFF"/>
              </w:rPr>
              <w:t xml:space="preserve">Staff using </w:t>
            </w:r>
            <w:r w:rsidRPr="006C359E" w:rsidR="00D11D25">
              <w:rPr>
                <w:rStyle w:val="normaltextrun"/>
                <w:i/>
                <w:iCs/>
                <w:color w:val="000000"/>
                <w:sz w:val="24"/>
                <w:szCs w:val="24"/>
                <w:shd w:val="clear" w:color="auto" w:fill="FFFFFF"/>
              </w:rPr>
              <w:t>Talking Time</w:t>
            </w:r>
            <w:r w:rsidRPr="006C359E" w:rsidR="00D11D25">
              <w:rPr>
                <w:rStyle w:val="normaltextrun"/>
                <w:rFonts w:ascii="Calibri" w:hAnsi="Calibri" w:cs="Calibri"/>
                <w:i/>
                <w:iCs/>
                <w:sz w:val="24"/>
                <w:szCs w:val="24"/>
                <w:vertAlign w:val="superscript"/>
              </w:rPr>
              <w:t>©</w:t>
            </w:r>
            <w:r w:rsidRPr="006C359E" w:rsidR="00D11D25">
              <w:rPr>
                <w:rStyle w:val="normaltextrun"/>
                <w:rFonts w:ascii="Calibri" w:hAnsi="Calibri" w:cs="Calibri"/>
                <w:sz w:val="24"/>
                <w:szCs w:val="24"/>
              </w:rPr>
              <w:t xml:space="preserve"> will have support </w:t>
            </w:r>
            <w:r>
              <w:rPr>
                <w:rStyle w:val="normaltextrun"/>
                <w:rFonts w:ascii="Calibri" w:hAnsi="Calibri" w:cs="Calibri"/>
                <w:sz w:val="24"/>
                <w:szCs w:val="24"/>
              </w:rPr>
              <w:br/>
            </w:r>
            <w:r w:rsidRPr="006C359E" w:rsidR="00D11D25">
              <w:rPr>
                <w:rStyle w:val="normaltextrun"/>
                <w:rFonts w:ascii="Calibri" w:hAnsi="Calibri" w:cs="Calibri"/>
                <w:sz w:val="24"/>
                <w:szCs w:val="24"/>
              </w:rPr>
              <w:t xml:space="preserve">from an expert mentor. As part of this, they will create video recordings of themselves leading </w:t>
            </w:r>
            <w:r>
              <w:rPr>
                <w:rStyle w:val="normaltextrun"/>
                <w:rFonts w:ascii="Calibri" w:hAnsi="Calibri" w:cs="Calibri"/>
                <w:sz w:val="24"/>
                <w:szCs w:val="24"/>
              </w:rPr>
              <w:br/>
            </w:r>
            <w:r w:rsidRPr="006C359E" w:rsidR="00D11D25">
              <w:rPr>
                <w:rStyle w:val="normaltextrun"/>
                <w:rFonts w:ascii="Calibri" w:hAnsi="Calibri" w:cs="Calibri"/>
                <w:sz w:val="24"/>
                <w:szCs w:val="24"/>
              </w:rPr>
              <w:t xml:space="preserve">three of their routine </w:t>
            </w:r>
            <w:r w:rsidRPr="006C359E" w:rsidR="00D11D25">
              <w:rPr>
                <w:rStyle w:val="normaltextrun"/>
                <w:rFonts w:ascii="Calibri" w:hAnsi="Calibri" w:cs="Calibri"/>
                <w:i/>
                <w:iCs/>
                <w:sz w:val="24"/>
                <w:szCs w:val="24"/>
              </w:rPr>
              <w:t>Talking Time</w:t>
            </w:r>
            <w:r w:rsidRPr="006C359E" w:rsidR="00D11D25">
              <w:rPr>
                <w:rStyle w:val="normaltextrun"/>
                <w:rFonts w:ascii="Calibri" w:hAnsi="Calibri" w:cs="Calibri"/>
                <w:i/>
                <w:iCs/>
                <w:sz w:val="24"/>
                <w:szCs w:val="24"/>
                <w:vertAlign w:val="superscript"/>
              </w:rPr>
              <w:t>©</w:t>
            </w:r>
            <w:r w:rsidRPr="006C359E" w:rsidR="00D11D25">
              <w:rPr>
                <w:rStyle w:val="normaltextrun"/>
                <w:rFonts w:ascii="Calibri" w:hAnsi="Calibri" w:cs="Calibri"/>
                <w:sz w:val="24"/>
                <w:szCs w:val="24"/>
              </w:rPr>
              <w:t xml:space="preserve"> sessions with small groups of children in their usual class/room. Staff will discuss these videos with their mentor to help improve how they support children’s speaking and listening skills.  </w:t>
            </w:r>
            <w:r w:rsidRPr="006C359E" w:rsidR="00D11D25">
              <w:rPr>
                <w:rStyle w:val="eop"/>
                <w:rFonts w:ascii="Calibri" w:hAnsi="Calibri" w:cs="Calibri"/>
                <w:sz w:val="24"/>
                <w:szCs w:val="24"/>
              </w:rPr>
              <w:t xml:space="preserve">Videos will also be used to support the evaluation by finding out how staff deliver the programme. </w:t>
            </w:r>
          </w:p>
        </w:tc>
        <w:tc>
          <w:tcPr>
            <w:tcW w:w="4669" w:type="dxa"/>
          </w:tcPr>
          <w:p w:rsidR="00D11D25" w:rsidP="1FD6EFAF" w:rsidRDefault="003B6E68" w14:paraId="4F641E47" w14:textId="29767CD8">
            <w:r>
              <w:rPr>
                <w:noProof/>
                <w:lang w:eastAsia="en-GB"/>
              </w:rPr>
              <w:drawing>
                <wp:inline distT="0" distB="0" distL="0" distR="0" wp14:anchorId="6A96C72C" wp14:editId="6D086120">
                  <wp:extent cx="2721610" cy="2298700"/>
                  <wp:effectExtent l="0" t="0" r="2540" b="6350"/>
                  <wp:docPr id="465676854" name="Picture 46567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r="9287"/>
                          <a:stretch/>
                        </pic:blipFill>
                        <pic:spPr bwMode="auto">
                          <a:xfrm>
                            <a:off x="0" y="0"/>
                            <a:ext cx="2721746" cy="2298815"/>
                          </a:xfrm>
                          <a:prstGeom prst="rect">
                            <a:avLst/>
                          </a:prstGeom>
                          <a:ln>
                            <a:noFill/>
                          </a:ln>
                          <a:extLst>
                            <a:ext uri="{53640926-AAD7-44D8-BBD7-CCE9431645EC}">
                              <a14:shadowObscured xmlns:a14="http://schemas.microsoft.com/office/drawing/2010/main"/>
                            </a:ext>
                          </a:extLst>
                        </pic:spPr>
                      </pic:pic>
                    </a:graphicData>
                  </a:graphic>
                </wp:inline>
              </w:drawing>
            </w:r>
          </w:p>
        </w:tc>
      </w:tr>
    </w:tbl>
    <w:p w:rsidR="00013981" w:rsidP="006C359E" w:rsidRDefault="00013981" w14:paraId="0F6CB91C" w14:textId="3E1EBAEB">
      <w:pPr>
        <w:spacing w:after="0"/>
        <w:rPr>
          <w:b/>
          <w:bCs/>
          <w:sz w:val="23"/>
          <w:szCs w:val="23"/>
        </w:rPr>
      </w:pPr>
    </w:p>
    <w:tbl>
      <w:tblPr>
        <w:tblStyle w:val="TableGrid"/>
        <w:tblW w:w="10773" w:type="dxa"/>
        <w:tblBorders>
          <w:top w:val="none" w:color="FFFFFF" w:themeColor="background1" w:sz="12" w:space="0"/>
          <w:left w:val="none" w:color="FFFFFF" w:themeColor="background1" w:sz="12" w:space="0"/>
          <w:bottom w:val="none" w:color="FFFFFF" w:themeColor="background1" w:sz="12" w:space="0"/>
          <w:right w:val="none" w:color="FFFFFF" w:themeColor="background1" w:sz="12" w:space="0"/>
          <w:insideH w:val="none" w:color="FFFFFF" w:themeColor="background1" w:sz="12" w:space="0"/>
          <w:insideV w:val="none" w:color="FFFFFF" w:themeColor="background1" w:sz="12" w:space="0"/>
        </w:tblBorders>
        <w:tblLayout w:type="fixed"/>
        <w:tblLook w:val="06A0" w:firstRow="1" w:lastRow="0" w:firstColumn="1" w:lastColumn="0" w:noHBand="1" w:noVBand="1"/>
      </w:tblPr>
      <w:tblGrid>
        <w:gridCol w:w="10773"/>
      </w:tblGrid>
      <w:tr w:rsidR="00AA3D62" w:rsidTr="762F95CA" w14:paraId="78FAB7B3" w14:textId="77777777">
        <w:trPr>
          <w:trHeight w:val="300"/>
        </w:trPr>
        <w:tc>
          <w:tcPr>
            <w:tcW w:w="10773" w:type="dxa"/>
            <w:shd w:val="clear" w:color="auto" w:fill="ADCCE9"/>
          </w:tcPr>
          <w:p w:rsidRPr="006C359E" w:rsidR="00AA3D62" w:rsidP="006C359E" w:rsidRDefault="762F95CA" w14:paraId="77364B7B" w14:textId="431AFBE7">
            <w:pPr>
              <w:spacing w:before="240" w:after="240"/>
              <w:jc w:val="center"/>
              <w:rPr>
                <w:color w:val="000000" w:themeColor="text1"/>
                <w:sz w:val="28"/>
                <w:szCs w:val="28"/>
              </w:rPr>
            </w:pPr>
            <w:r w:rsidRPr="762F95CA">
              <w:rPr>
                <w:b/>
                <w:bCs/>
                <w:sz w:val="28"/>
                <w:szCs w:val="28"/>
                <w:lang w:eastAsia="en-GB"/>
              </w:rPr>
              <w:t>We would like to include your child in the evaluation and hope you will allow them to take part in the language assessments and recordings. You can give consent for some parts and not others.</w:t>
            </w:r>
            <w:r w:rsidRPr="762F95CA">
              <w:rPr>
                <w:sz w:val="24"/>
                <w:szCs w:val="24"/>
                <w:lang w:eastAsia="en-GB"/>
              </w:rPr>
              <w:t xml:space="preserve"> </w:t>
            </w:r>
            <w:r w:rsidRPr="762F95CA">
              <w:rPr>
                <w:b/>
                <w:bCs/>
                <w:sz w:val="28"/>
                <w:szCs w:val="28"/>
              </w:rPr>
              <w:t>You can ask questions before deciding whether to give your consent.</w:t>
            </w:r>
          </w:p>
        </w:tc>
      </w:tr>
      <w:tr w:rsidR="00AA3D62" w:rsidTr="762F95CA" w14:paraId="7E729A98" w14:textId="77777777">
        <w:trPr>
          <w:trHeight w:val="330"/>
        </w:trPr>
        <w:tc>
          <w:tcPr>
            <w:tcW w:w="10773" w:type="dxa"/>
          </w:tcPr>
          <w:p w:rsidR="00AA3D62" w:rsidRDefault="00AA3D62" w14:paraId="45663E58" w14:textId="77777777">
            <w:pPr>
              <w:jc w:val="both"/>
            </w:pPr>
          </w:p>
        </w:tc>
      </w:tr>
    </w:tbl>
    <w:p w:rsidRPr="006C359E" w:rsidR="00504784" w:rsidP="193DC868" w:rsidRDefault="00504784" w14:paraId="172B3666" w14:textId="50D390F3">
      <w:pPr>
        <w:spacing w:after="240"/>
        <w:rPr>
          <w:color w:val="FF0000"/>
          <w:sz w:val="24"/>
          <w:szCs w:val="24"/>
          <w:lang w:eastAsia="en-GB"/>
        </w:rPr>
      </w:pPr>
      <w:r w:rsidRPr="193DC868">
        <w:rPr>
          <w:b/>
          <w:bCs/>
          <w:color w:val="0070C0"/>
          <w:sz w:val="28"/>
          <w:szCs w:val="28"/>
        </w:rPr>
        <w:t>If you are happy for your child to take part</w:t>
      </w:r>
      <w:r w:rsidRPr="193DC868">
        <w:rPr>
          <w:color w:val="0070C0"/>
          <w:sz w:val="24"/>
          <w:szCs w:val="24"/>
        </w:rPr>
        <w:t xml:space="preserve">: </w:t>
      </w:r>
      <w:r w:rsidRPr="193DC868">
        <w:rPr>
          <w:sz w:val="24"/>
          <w:szCs w:val="24"/>
        </w:rPr>
        <w:t xml:space="preserve">please fill in the consent form attached to this leaflet and </w:t>
      </w:r>
      <w:r w:rsidRPr="193DC868">
        <w:rPr>
          <w:sz w:val="24"/>
          <w:szCs w:val="24"/>
          <w:lang w:eastAsia="en-GB"/>
        </w:rPr>
        <w:t>return it to your child’s school/nursery</w:t>
      </w:r>
      <w:r w:rsidRPr="193DC868">
        <w:rPr>
          <w:b/>
          <w:bCs/>
          <w:sz w:val="24"/>
          <w:szCs w:val="24"/>
          <w:lang w:eastAsia="en-GB"/>
        </w:rPr>
        <w:t>.</w:t>
      </w:r>
      <w:r w:rsidRPr="193DC868">
        <w:rPr>
          <w:sz w:val="24"/>
          <w:szCs w:val="24"/>
          <w:lang w:eastAsia="en-GB"/>
        </w:rPr>
        <w:t xml:space="preserve"> You can give consent for some parts and not others. For example, you could give consent for your child to take part in the assessments but not the audio recordings of story groups. If you agree but change your mind later, you can withdraw your consent to your child’s participation at any point of the study, without giving a reason. To do this, contact your child’s school/</w:t>
      </w:r>
      <w:r w:rsidRPr="193DC868" w:rsidR="008D2E55">
        <w:rPr>
          <w:sz w:val="24"/>
          <w:szCs w:val="24"/>
          <w:lang w:eastAsia="en-GB"/>
        </w:rPr>
        <w:t>nursery or the evaluation team</w:t>
      </w:r>
      <w:r w:rsidRPr="00900C95" w:rsidR="008D2E55">
        <w:rPr>
          <w:sz w:val="24"/>
          <w:szCs w:val="24"/>
          <w:lang w:eastAsia="en-GB"/>
        </w:rPr>
        <w:t xml:space="preserve"> (their contact details</w:t>
      </w:r>
      <w:r w:rsidRPr="00900C95">
        <w:rPr>
          <w:sz w:val="24"/>
          <w:szCs w:val="24"/>
          <w:lang w:eastAsia="en-GB"/>
        </w:rPr>
        <w:t xml:space="preserve"> </w:t>
      </w:r>
      <w:r w:rsidRPr="00900C95" w:rsidR="00065602">
        <w:rPr>
          <w:sz w:val="24"/>
          <w:szCs w:val="24"/>
          <w:lang w:eastAsia="en-GB"/>
        </w:rPr>
        <w:t>are on the FAQ sheet included with this letter</w:t>
      </w:r>
      <w:r w:rsidRPr="00900C95" w:rsidR="008D2E55">
        <w:rPr>
          <w:sz w:val="24"/>
          <w:szCs w:val="24"/>
          <w:lang w:eastAsia="en-GB"/>
        </w:rPr>
        <w:t>).</w:t>
      </w:r>
      <w:r w:rsidRPr="00900C95" w:rsidR="4DB90938">
        <w:rPr>
          <w:sz w:val="24"/>
          <w:szCs w:val="24"/>
          <w:lang w:eastAsia="en-GB"/>
        </w:rPr>
        <w:t xml:space="preserve"> </w:t>
      </w:r>
      <w:r w:rsidRPr="00900C95" w:rsidR="05D786C7">
        <w:rPr>
          <w:sz w:val="24"/>
          <w:szCs w:val="24"/>
          <w:lang w:eastAsia="en-GB"/>
        </w:rPr>
        <w:t>On the consent form, t</w:t>
      </w:r>
      <w:r w:rsidRPr="00900C95" w:rsidR="4DB90938">
        <w:rPr>
          <w:sz w:val="24"/>
          <w:szCs w:val="24"/>
          <w:lang w:eastAsia="en-GB"/>
        </w:rPr>
        <w:t>here is also a question about which languages you and your family spe</w:t>
      </w:r>
      <w:r w:rsidRPr="00900C95" w:rsidR="4A6E13EF">
        <w:rPr>
          <w:sz w:val="24"/>
          <w:szCs w:val="24"/>
          <w:lang w:eastAsia="en-GB"/>
        </w:rPr>
        <w:t xml:space="preserve">ak at home. </w:t>
      </w:r>
      <w:r w:rsidRPr="00900C95" w:rsidR="4DB90938">
        <w:rPr>
          <w:sz w:val="24"/>
          <w:szCs w:val="24"/>
          <w:lang w:eastAsia="en-GB"/>
        </w:rPr>
        <w:t xml:space="preserve">Please </w:t>
      </w:r>
      <w:r w:rsidRPr="00900C95" w:rsidR="2BC38090">
        <w:rPr>
          <w:sz w:val="24"/>
          <w:szCs w:val="24"/>
          <w:lang w:eastAsia="en-GB"/>
        </w:rPr>
        <w:t xml:space="preserve">let us know by ticking one of the boxes. </w:t>
      </w:r>
    </w:p>
    <w:p w:rsidRPr="006C359E" w:rsidR="00D7729B" w:rsidP="006C359E" w:rsidRDefault="00504784" w14:paraId="1C6B704C" w14:textId="5C70ECF9">
      <w:pPr>
        <w:spacing w:after="360"/>
        <w:rPr>
          <w:b/>
          <w:bCs/>
          <w:sz w:val="24"/>
          <w:szCs w:val="24"/>
        </w:rPr>
      </w:pPr>
      <w:r w:rsidRPr="006C359E">
        <w:rPr>
          <w:b/>
          <w:bCs/>
          <w:color w:val="0070C0"/>
          <w:sz w:val="28"/>
          <w:szCs w:val="28"/>
        </w:rPr>
        <w:t>If you are not happy for your child to take part</w:t>
      </w:r>
      <w:r w:rsidRPr="006C359E">
        <w:rPr>
          <w:b/>
          <w:bCs/>
          <w:color w:val="0070C0"/>
          <w:sz w:val="24"/>
          <w:szCs w:val="24"/>
        </w:rPr>
        <w:t xml:space="preserve">: </w:t>
      </w:r>
      <w:r w:rsidRPr="006C359E">
        <w:rPr>
          <w:bCs/>
          <w:sz w:val="24"/>
          <w:szCs w:val="24"/>
        </w:rPr>
        <w:t>you do not need to do anything</w:t>
      </w:r>
      <w:r w:rsidRPr="003B6E68">
        <w:rPr>
          <w:bCs/>
          <w:sz w:val="24"/>
          <w:szCs w:val="24"/>
        </w:rPr>
        <w:t xml:space="preserve">. </w:t>
      </w:r>
      <w:r w:rsidRPr="006C359E">
        <w:rPr>
          <w:sz w:val="24"/>
          <w:szCs w:val="24"/>
        </w:rPr>
        <w:t xml:space="preserve">Choosing not to give consent has no impact on the usual care your child receives, or on whether the school/nursery uses the </w:t>
      </w:r>
      <w:r w:rsidRPr="006C359E">
        <w:rPr>
          <w:i/>
          <w:iCs/>
          <w:sz w:val="24"/>
          <w:szCs w:val="24"/>
        </w:rPr>
        <w:t>Talking Time</w:t>
      </w:r>
      <w:r w:rsidRPr="006C359E">
        <w:rPr>
          <w:sz w:val="24"/>
          <w:szCs w:val="24"/>
          <w:vertAlign w:val="superscript"/>
        </w:rPr>
        <w:t>©</w:t>
      </w:r>
      <w:r w:rsidRPr="006C359E">
        <w:rPr>
          <w:sz w:val="24"/>
          <w:szCs w:val="24"/>
        </w:rPr>
        <w:t xml:space="preserve"> programme or not.</w:t>
      </w:r>
      <w:r w:rsidRPr="006C359E">
        <w:rPr>
          <w:rStyle w:val="normaltextrun"/>
          <w:color w:val="404040"/>
          <w:sz w:val="24"/>
          <w:szCs w:val="24"/>
          <w:bdr w:val="none" w:color="auto" w:sz="0" w:space="0" w:frame="1"/>
        </w:rPr>
        <w:t xml:space="preserve"> </w:t>
      </w:r>
      <w:r w:rsidRPr="003B6E68">
        <w:rPr>
          <w:bCs/>
          <w:sz w:val="24"/>
          <w:szCs w:val="24"/>
        </w:rPr>
        <w:t>I</w:t>
      </w:r>
      <w:r w:rsidRPr="006C359E">
        <w:rPr>
          <w:bCs/>
          <w:sz w:val="24"/>
          <w:szCs w:val="24"/>
        </w:rPr>
        <w:t xml:space="preserve">f you do not give consent </w:t>
      </w:r>
      <w:r w:rsidRPr="003B6E68">
        <w:rPr>
          <w:bCs/>
          <w:sz w:val="24"/>
          <w:szCs w:val="24"/>
        </w:rPr>
        <w:t>y</w:t>
      </w:r>
      <w:r w:rsidRPr="006C359E">
        <w:rPr>
          <w:bCs/>
          <w:sz w:val="24"/>
          <w:szCs w:val="24"/>
        </w:rPr>
        <w:t xml:space="preserve">our child will </w:t>
      </w:r>
      <w:r w:rsidRPr="003B6E68">
        <w:rPr>
          <w:bCs/>
          <w:sz w:val="24"/>
          <w:szCs w:val="24"/>
        </w:rPr>
        <w:t>still benefit from the</w:t>
      </w:r>
      <w:r w:rsidRPr="006C359E">
        <w:rPr>
          <w:bCs/>
          <w:sz w:val="24"/>
          <w:szCs w:val="24"/>
        </w:rPr>
        <w:t xml:space="preserve"> </w:t>
      </w:r>
      <w:r w:rsidRPr="006C359E">
        <w:rPr>
          <w:bCs/>
          <w:i/>
          <w:sz w:val="24"/>
          <w:szCs w:val="24"/>
        </w:rPr>
        <w:t>Talking Time</w:t>
      </w:r>
      <w:r w:rsidRPr="006C359E">
        <w:rPr>
          <w:bCs/>
          <w:sz w:val="24"/>
          <w:szCs w:val="24"/>
        </w:rPr>
        <w:t xml:space="preserve">© activities </w:t>
      </w:r>
      <w:r w:rsidRPr="003B6E68">
        <w:rPr>
          <w:bCs/>
          <w:sz w:val="24"/>
          <w:szCs w:val="24"/>
        </w:rPr>
        <w:t xml:space="preserve">(if their school/nursery is chosen to run the programme) </w:t>
      </w:r>
      <w:r w:rsidRPr="006C359E">
        <w:rPr>
          <w:bCs/>
          <w:sz w:val="24"/>
          <w:szCs w:val="24"/>
        </w:rPr>
        <w:t xml:space="preserve">but </w:t>
      </w:r>
      <w:r w:rsidRPr="003B6E68">
        <w:rPr>
          <w:bCs/>
          <w:sz w:val="24"/>
          <w:szCs w:val="24"/>
        </w:rPr>
        <w:t>they</w:t>
      </w:r>
      <w:r w:rsidRPr="00535B38">
        <w:rPr>
          <w:bCs/>
          <w:sz w:val="24"/>
          <w:szCs w:val="24"/>
        </w:rPr>
        <w:t xml:space="preserve"> </w:t>
      </w:r>
      <w:r w:rsidRPr="006C359E">
        <w:rPr>
          <w:bCs/>
          <w:sz w:val="24"/>
          <w:szCs w:val="24"/>
        </w:rPr>
        <w:t xml:space="preserve">will not take part in the </w:t>
      </w:r>
      <w:r w:rsidRPr="006C359E">
        <w:rPr>
          <w:bCs/>
          <w:sz w:val="24"/>
          <w:szCs w:val="24"/>
          <w:lang w:eastAsia="en-GB"/>
        </w:rPr>
        <w:t>assessments and recordings</w:t>
      </w:r>
      <w:r w:rsidRPr="006C359E">
        <w:rPr>
          <w:bCs/>
          <w:sz w:val="24"/>
          <w:szCs w:val="24"/>
        </w:rPr>
        <w:t>.</w:t>
      </w:r>
    </w:p>
    <w:p w:rsidR="00CA5511" w:rsidRDefault="00CA5511" w14:paraId="31EC3964" w14:textId="30472009">
      <w:pPr>
        <w:rPr>
          <w:rFonts w:ascii="Calibri" w:hAnsi="Calibri" w:eastAsia="Calibri" w:cs="Calibri"/>
          <w:b/>
          <w:bCs/>
          <w:i/>
          <w:iCs/>
          <w:color w:val="0070C0"/>
          <w:spacing w:val="-10"/>
          <w:kern w:val="28"/>
          <w:sz w:val="28"/>
          <w:szCs w:val="28"/>
          <w:lang w:eastAsia="en-GB"/>
        </w:rPr>
      </w:pPr>
      <w:r>
        <w:rPr>
          <w:noProof/>
        </w:rPr>
        <w:drawing>
          <wp:anchor distT="0" distB="0" distL="114300" distR="114300" simplePos="0" relativeHeight="251660291" behindDoc="0" locked="0" layoutInCell="1" allowOverlap="1" wp14:anchorId="5743150D" wp14:editId="779B22EC">
            <wp:simplePos x="0" y="0"/>
            <wp:positionH relativeFrom="column">
              <wp:posOffset>-127000</wp:posOffset>
            </wp:positionH>
            <wp:positionV relativeFrom="paragraph">
              <wp:posOffset>24130</wp:posOffset>
            </wp:positionV>
            <wp:extent cx="6889750" cy="742950"/>
            <wp:effectExtent l="0" t="0" r="6350" b="0"/>
            <wp:wrapNone/>
            <wp:docPr id="13295099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89750" cy="742950"/>
                    </a:xfrm>
                    <a:prstGeom prst="rect">
                      <a:avLst/>
                    </a:prstGeom>
                    <a:noFill/>
                    <a:ln>
                      <a:noFill/>
                    </a:ln>
                  </pic:spPr>
                </pic:pic>
              </a:graphicData>
            </a:graphic>
          </wp:anchor>
        </w:drawing>
      </w:r>
    </w:p>
    <w:p w:rsidR="00B30C20" w:rsidRDefault="00B30C20" w14:paraId="736FB2B8" w14:textId="077F0DF5">
      <w:pPr>
        <w:rPr>
          <w:rFonts w:ascii="Calibri" w:hAnsi="Calibri" w:eastAsia="Calibri" w:cs="Calibri"/>
          <w:b/>
          <w:bCs/>
          <w:i/>
          <w:iCs/>
          <w:color w:val="0070C0"/>
          <w:spacing w:val="-10"/>
          <w:kern w:val="28"/>
          <w:sz w:val="28"/>
          <w:szCs w:val="28"/>
          <w:lang w:eastAsia="en-GB"/>
        </w:rPr>
      </w:pPr>
    </w:p>
    <w:p w:rsidR="00CA5511" w:rsidRDefault="00CA5511" w14:paraId="51FF307A" w14:textId="77777777">
      <w:pPr>
        <w:rPr>
          <w:rFonts w:ascii="Calibri" w:hAnsi="Calibri" w:eastAsia="Calibri" w:cs="Calibri"/>
          <w:b/>
          <w:bCs/>
          <w:i/>
          <w:iCs/>
          <w:color w:val="0070C0"/>
          <w:spacing w:val="-10"/>
          <w:kern w:val="28"/>
          <w:sz w:val="28"/>
          <w:szCs w:val="28"/>
          <w:lang w:eastAsia="en-GB"/>
        </w:rPr>
      </w:pPr>
    </w:p>
    <w:p w:rsidR="00CA5511" w:rsidP="00CA5511" w:rsidRDefault="00CA5511" w14:paraId="4B18506F" w14:textId="77777777">
      <w:pPr>
        <w:pStyle w:val="Heading1"/>
        <w:spacing w:after="0"/>
        <w:jc w:val="left"/>
        <w:rPr>
          <w:noProof/>
        </w:rPr>
      </w:pPr>
      <w:r>
        <w:rPr>
          <w:noProof/>
        </w:rPr>
        <w:drawing>
          <wp:anchor distT="0" distB="0" distL="114300" distR="114300" simplePos="0" relativeHeight="251679747" behindDoc="0" locked="0" layoutInCell="1" allowOverlap="1" wp14:anchorId="599FBADF" wp14:editId="5FD0ED41">
            <wp:simplePos x="0" y="0"/>
            <wp:positionH relativeFrom="margin">
              <wp:align>right</wp:align>
            </wp:positionH>
            <wp:positionV relativeFrom="paragraph">
              <wp:posOffset>-238125</wp:posOffset>
            </wp:positionV>
            <wp:extent cx="6889750" cy="742950"/>
            <wp:effectExtent l="0" t="0" r="6350" b="0"/>
            <wp:wrapNone/>
            <wp:docPr id="203544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89750" cy="742950"/>
                    </a:xfrm>
                    <a:prstGeom prst="rect">
                      <a:avLst/>
                    </a:prstGeom>
                    <a:noFill/>
                    <a:ln>
                      <a:noFill/>
                    </a:ln>
                  </pic:spPr>
                </pic:pic>
              </a:graphicData>
            </a:graphic>
          </wp:anchor>
        </w:drawing>
      </w:r>
    </w:p>
    <w:p w:rsidRPr="00E35F09" w:rsidR="00CA5511" w:rsidP="00CA5511" w:rsidRDefault="00CA5511" w14:paraId="7ED28591" w14:textId="77777777">
      <w:pPr>
        <w:rPr>
          <w:lang w:eastAsia="en-GB"/>
        </w:rPr>
      </w:pPr>
    </w:p>
    <w:tbl>
      <w:tblPr>
        <w:tblStyle w:val="TableGrid"/>
        <w:tblW w:w="10632" w:type="dxa"/>
        <w:tblBorders>
          <w:top w:val="none" w:color="FFFFFF" w:themeColor="background1" w:sz="12" w:space="0"/>
          <w:left w:val="none" w:color="FFFFFF" w:themeColor="background1" w:sz="12" w:space="0"/>
          <w:bottom w:val="none" w:color="FFFFFF" w:themeColor="background1" w:sz="12" w:space="0"/>
          <w:right w:val="none" w:color="FFFFFF" w:themeColor="background1" w:sz="12" w:space="0"/>
          <w:insideH w:val="none" w:color="FFFFFF" w:themeColor="background1" w:sz="12" w:space="0"/>
          <w:insideV w:val="none" w:color="FFFFFF" w:themeColor="background1" w:sz="12" w:space="0"/>
        </w:tblBorders>
        <w:tblLayout w:type="fixed"/>
        <w:tblLook w:val="06A0" w:firstRow="1" w:lastRow="0" w:firstColumn="1" w:lastColumn="0" w:noHBand="1" w:noVBand="1"/>
      </w:tblPr>
      <w:tblGrid>
        <w:gridCol w:w="10632"/>
      </w:tblGrid>
      <w:tr w:rsidR="00CA5511" w:rsidTr="0043522B" w14:paraId="57C1359F" w14:textId="77777777">
        <w:trPr>
          <w:trHeight w:val="300"/>
        </w:trPr>
        <w:tc>
          <w:tcPr>
            <w:tcW w:w="10632" w:type="dxa"/>
            <w:shd w:val="clear" w:color="auto" w:fill="ADCCE9"/>
          </w:tcPr>
          <w:p w:rsidRPr="009919FA" w:rsidR="00CA5511" w:rsidP="0043522B" w:rsidRDefault="00CA5511" w14:paraId="6D5B044F" w14:textId="77777777">
            <w:pPr>
              <w:spacing w:before="120" w:after="120"/>
              <w:jc w:val="center"/>
              <w:rPr>
                <w:color w:val="000000" w:themeColor="text1"/>
                <w:sz w:val="28"/>
                <w:szCs w:val="28"/>
              </w:rPr>
            </w:pPr>
            <w:r>
              <w:rPr>
                <w:b/>
                <w:bCs/>
                <w:sz w:val="28"/>
                <w:szCs w:val="28"/>
                <w:lang w:eastAsia="en-GB"/>
              </w:rPr>
              <w:t>PARENT</w:t>
            </w:r>
            <w:r w:rsidRPr="00336A0F">
              <w:rPr>
                <w:b/>
                <w:bCs/>
                <w:sz w:val="28"/>
                <w:szCs w:val="28"/>
                <w:lang w:eastAsia="en-GB"/>
              </w:rPr>
              <w:t xml:space="preserve">/CARER </w:t>
            </w:r>
            <w:r>
              <w:rPr>
                <w:b/>
                <w:bCs/>
                <w:sz w:val="28"/>
                <w:szCs w:val="28"/>
                <w:lang w:eastAsia="en-GB"/>
              </w:rPr>
              <w:t>CONSENT FORM</w:t>
            </w:r>
          </w:p>
        </w:tc>
      </w:tr>
    </w:tbl>
    <w:tbl>
      <w:tblPr>
        <w:tblW w:w="10587" w:type="dxa"/>
        <w:tblInd w:w="45" w:type="dxa"/>
        <w:tblBorders>
          <w:top w:val="outset" w:color="auto" w:sz="6" w:space="0"/>
          <w:left w:val="outset" w:color="auto" w:sz="6" w:space="0"/>
          <w:bottom w:val="outset" w:color="auto" w:sz="6" w:space="0"/>
          <w:right w:val="outset" w:color="auto" w:sz="6" w:space="0"/>
        </w:tblBorders>
        <w:tblLayout w:type="fixed"/>
        <w:tblCellMar>
          <w:left w:w="0" w:type="dxa"/>
          <w:right w:w="0" w:type="dxa"/>
        </w:tblCellMar>
        <w:tblLook w:val="04A0" w:firstRow="1" w:lastRow="0" w:firstColumn="1" w:lastColumn="0" w:noHBand="0" w:noVBand="1"/>
      </w:tblPr>
      <w:tblGrid>
        <w:gridCol w:w="9594"/>
        <w:gridCol w:w="993"/>
      </w:tblGrid>
      <w:tr w:rsidRPr="00C328C2" w:rsidR="00CA5511" w:rsidTr="0043522B" w14:paraId="00234E2C" w14:textId="77777777">
        <w:trPr>
          <w:trHeight w:val="388"/>
        </w:trPr>
        <w:tc>
          <w:tcPr>
            <w:tcW w:w="10587" w:type="dxa"/>
            <w:gridSpan w:val="2"/>
            <w:tcBorders>
              <w:top w:val="nil"/>
              <w:left w:val="nil"/>
              <w:bottom w:val="nil"/>
              <w:right w:val="nil"/>
            </w:tcBorders>
            <w:shd w:val="clear" w:color="auto" w:fill="auto"/>
          </w:tcPr>
          <w:p w:rsidRPr="008D061B" w:rsidR="00CA5511" w:rsidP="0043522B" w:rsidRDefault="00CA5511" w14:paraId="2A32F665" w14:textId="77777777">
            <w:pPr>
              <w:spacing w:before="160" w:line="240" w:lineRule="auto"/>
              <w:jc w:val="center"/>
              <w:rPr>
                <w:rFonts w:ascii="Calibri" w:hAnsi="Calibri" w:eastAsia="Calibri" w:cs="Calibri"/>
                <w:b/>
                <w:bCs/>
              </w:rPr>
            </w:pPr>
            <w:r w:rsidRPr="0070759C">
              <w:rPr>
                <w:rFonts w:ascii="Calibri" w:hAnsi="Calibri" w:eastAsia="Calibri" w:cs="Calibri"/>
                <w:b/>
                <w:bCs/>
                <w:color w:val="000000" w:themeColor="text1"/>
                <w:sz w:val="24"/>
                <w:szCs w:val="24"/>
                <w:lang w:val="en-US"/>
              </w:rPr>
              <w:t>Pl</w:t>
            </w:r>
            <w:r>
              <w:rPr>
                <w:rFonts w:ascii="Calibri" w:hAnsi="Calibri" w:eastAsia="Calibri" w:cs="Calibri"/>
                <w:b/>
                <w:bCs/>
                <w:color w:val="000000" w:themeColor="text1"/>
                <w:sz w:val="24"/>
                <w:szCs w:val="24"/>
                <w:lang w:val="en-US"/>
              </w:rPr>
              <w:t xml:space="preserve">ease take the time to read the </w:t>
            </w:r>
            <w:r w:rsidRPr="0070759C">
              <w:rPr>
                <w:rFonts w:ascii="Calibri" w:hAnsi="Calibri" w:eastAsia="Calibri" w:cs="Calibri"/>
                <w:b/>
                <w:bCs/>
                <w:color w:val="000000" w:themeColor="text1"/>
                <w:sz w:val="24"/>
                <w:szCs w:val="24"/>
                <w:lang w:val="en-US"/>
              </w:rPr>
              <w:t>statements</w:t>
            </w:r>
            <w:r>
              <w:rPr>
                <w:rFonts w:ascii="Calibri" w:hAnsi="Calibri" w:eastAsia="Calibri" w:cs="Calibri"/>
                <w:b/>
                <w:bCs/>
                <w:color w:val="000000" w:themeColor="text1"/>
                <w:sz w:val="24"/>
                <w:szCs w:val="24"/>
                <w:lang w:val="en-US"/>
              </w:rPr>
              <w:t xml:space="preserve"> below</w:t>
            </w:r>
            <w:r w:rsidRPr="0070759C">
              <w:rPr>
                <w:rFonts w:ascii="Calibri" w:hAnsi="Calibri" w:eastAsia="Calibri" w:cs="Calibri"/>
                <w:b/>
                <w:bCs/>
                <w:color w:val="000000" w:themeColor="text1"/>
                <w:sz w:val="24"/>
                <w:szCs w:val="24"/>
                <w:lang w:val="en-US"/>
              </w:rPr>
              <w:t xml:space="preserve">. </w:t>
            </w:r>
            <w:r>
              <w:rPr>
                <w:rFonts w:ascii="Calibri" w:hAnsi="Calibri" w:eastAsia="Calibri" w:cs="Calibri"/>
                <w:b/>
                <w:bCs/>
                <w:color w:val="000000" w:themeColor="text1"/>
                <w:sz w:val="24"/>
                <w:szCs w:val="24"/>
                <w:lang w:val="en-US"/>
              </w:rPr>
              <w:br/>
            </w:r>
            <w:r w:rsidRPr="0070759C">
              <w:rPr>
                <w:rFonts w:ascii="Calibri" w:hAnsi="Calibri" w:eastAsia="Calibri" w:cs="Calibri"/>
                <w:b/>
                <w:bCs/>
                <w:color w:val="000000" w:themeColor="text1"/>
                <w:sz w:val="24"/>
                <w:szCs w:val="24"/>
                <w:lang w:val="en-US"/>
              </w:rPr>
              <w:t>Signing this form confirms your agreement.</w:t>
            </w:r>
          </w:p>
        </w:tc>
      </w:tr>
      <w:tr w:rsidRPr="00C328C2" w:rsidR="00CA5511" w:rsidTr="0043522B" w14:paraId="53809D2F" w14:textId="77777777">
        <w:trPr>
          <w:trHeight w:val="388"/>
        </w:trPr>
        <w:tc>
          <w:tcPr>
            <w:tcW w:w="9594" w:type="dxa"/>
            <w:tcBorders>
              <w:top w:val="nil"/>
              <w:left w:val="nil"/>
              <w:bottom w:val="nil"/>
              <w:right w:val="nil"/>
            </w:tcBorders>
            <w:shd w:val="clear" w:color="auto" w:fill="auto"/>
            <w:hideMark/>
          </w:tcPr>
          <w:p w:rsidRPr="00D97402" w:rsidR="00CA5511" w:rsidP="0043522B" w:rsidRDefault="00CA5511" w14:paraId="657A9A6A" w14:textId="77777777">
            <w:pPr>
              <w:spacing w:after="200" w:line="240" w:lineRule="auto"/>
              <w:ind w:left="57" w:right="113"/>
              <w:rPr>
                <w:lang w:eastAsia="en-GB"/>
              </w:rPr>
            </w:pPr>
            <w:r w:rsidRPr="00D97402">
              <w:rPr>
                <w:lang w:eastAsia="en-GB"/>
              </w:rPr>
              <w:t>I have read and understand the information sheet</w:t>
            </w:r>
            <w:r w:rsidRPr="1526468A">
              <w:rPr>
                <w:lang w:eastAsia="en-GB"/>
              </w:rPr>
              <w:t>, FAQ sheet</w:t>
            </w:r>
            <w:r w:rsidRPr="00D97402">
              <w:rPr>
                <w:lang w:eastAsia="en-GB"/>
              </w:rPr>
              <w:t xml:space="preserve"> and privacy notice.  </w:t>
            </w:r>
            <w:r>
              <w:br/>
            </w:r>
            <w:r w:rsidRPr="00D97402">
              <w:rPr>
                <w:lang w:eastAsia="en-GB"/>
              </w:rPr>
              <w:t>I have been able to ask questions and am happy with the answers. </w:t>
            </w:r>
          </w:p>
        </w:tc>
        <w:tc>
          <w:tcPr>
            <w:tcW w:w="993" w:type="dxa"/>
            <w:tcBorders>
              <w:top w:val="nil"/>
              <w:left w:val="nil"/>
              <w:bottom w:val="nil"/>
              <w:right w:val="nil"/>
            </w:tcBorders>
            <w:shd w:val="clear" w:color="auto" w:fill="auto"/>
            <w:hideMark/>
          </w:tcPr>
          <w:p w:rsidRPr="00C328C2" w:rsidR="00CA5511" w:rsidP="0043522B" w:rsidRDefault="00CA5511" w14:paraId="2B82C9B3" w14:textId="77777777">
            <w:pPr>
              <w:spacing w:after="360" w:line="240" w:lineRule="auto"/>
              <w:ind w:right="1545"/>
              <w:jc w:val="center"/>
              <w:textAlignment w:val="baseline"/>
              <w:rPr>
                <w:rFonts w:ascii="Times New Roman" w:hAnsi="Times New Roman" w:eastAsia="Times New Roman" w:cs="Times New Roman"/>
                <w:sz w:val="24"/>
                <w:szCs w:val="24"/>
                <w:lang w:eastAsia="en-GB"/>
              </w:rPr>
            </w:pPr>
            <w:r>
              <w:rPr>
                <w:noProof/>
                <w:lang w:eastAsia="en-GB"/>
              </w:rPr>
              <w:drawing>
                <wp:anchor distT="0" distB="0" distL="114300" distR="114300" simplePos="0" relativeHeight="251672579" behindDoc="0" locked="0" layoutInCell="1" allowOverlap="1" wp14:anchorId="6D2AB432" wp14:editId="1A4FDD59">
                  <wp:simplePos x="0" y="0"/>
                  <wp:positionH relativeFrom="column">
                    <wp:posOffset>133350</wp:posOffset>
                  </wp:positionH>
                  <wp:positionV relativeFrom="paragraph">
                    <wp:posOffset>56515</wp:posOffset>
                  </wp:positionV>
                  <wp:extent cx="387350" cy="387350"/>
                  <wp:effectExtent l="0" t="0" r="0" b="0"/>
                  <wp:wrapSquare wrapText="bothSides"/>
                  <wp:docPr id="549549473" name="Picture 549549473"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sti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Pr="00C328C2" w:rsidR="00CA5511" w:rsidTr="0043522B" w14:paraId="7659ACF8" w14:textId="77777777">
        <w:trPr>
          <w:trHeight w:val="615"/>
        </w:trPr>
        <w:tc>
          <w:tcPr>
            <w:tcW w:w="9594" w:type="dxa"/>
            <w:tcBorders>
              <w:top w:val="nil"/>
              <w:left w:val="nil"/>
              <w:bottom w:val="nil"/>
              <w:right w:val="nil"/>
            </w:tcBorders>
            <w:shd w:val="clear" w:color="auto" w:fill="auto"/>
            <w:hideMark/>
          </w:tcPr>
          <w:p w:rsidRPr="00D97402" w:rsidR="00CA5511" w:rsidP="0043522B" w:rsidRDefault="00CA5511" w14:paraId="081B0705" w14:textId="77777777">
            <w:pPr>
              <w:spacing w:after="200" w:line="240" w:lineRule="auto"/>
              <w:ind w:left="57" w:right="113"/>
              <w:textAlignment w:val="baseline"/>
              <w:rPr>
                <w:lang w:eastAsia="en-GB"/>
              </w:rPr>
            </w:pPr>
            <w:r w:rsidRPr="00D97402">
              <w:rPr>
                <w:lang w:eastAsia="en-GB"/>
              </w:rPr>
              <w:t>I understand that my child taking part in the language assessments (audio-recorded) and video and/or audio recordings of group work is voluntary and that I can withdraw my consent for this at any time. I know I do not need to give a reason and that there will be no negative consequences for me or my child. </w:t>
            </w:r>
          </w:p>
        </w:tc>
        <w:tc>
          <w:tcPr>
            <w:tcW w:w="993" w:type="dxa"/>
            <w:tcBorders>
              <w:top w:val="nil"/>
              <w:left w:val="nil"/>
              <w:bottom w:val="nil"/>
              <w:right w:val="nil"/>
            </w:tcBorders>
            <w:shd w:val="clear" w:color="auto" w:fill="auto"/>
            <w:hideMark/>
          </w:tcPr>
          <w:p w:rsidRPr="00C328C2" w:rsidR="00CA5511" w:rsidP="0043522B" w:rsidRDefault="00CA5511" w14:paraId="0FE8F05C" w14:textId="77777777">
            <w:pPr>
              <w:spacing w:after="360" w:line="240" w:lineRule="auto"/>
              <w:ind w:right="1545"/>
              <w:textAlignment w:val="baseline"/>
              <w:rPr>
                <w:rFonts w:ascii="Times New Roman" w:hAnsi="Times New Roman" w:eastAsia="Times New Roman" w:cs="Times New Roman"/>
                <w:sz w:val="24"/>
                <w:szCs w:val="24"/>
                <w:lang w:eastAsia="en-GB"/>
              </w:rPr>
            </w:pPr>
            <w:r>
              <w:rPr>
                <w:rFonts w:ascii="Times New Roman" w:hAnsi="Times New Roman" w:eastAsia="Times New Roman" w:cs="Times New Roman"/>
                <w:noProof/>
                <w:sz w:val="24"/>
                <w:szCs w:val="24"/>
                <w:lang w:eastAsia="en-GB"/>
              </w:rPr>
              <w:drawing>
                <wp:anchor distT="0" distB="0" distL="114300" distR="114300" simplePos="0" relativeHeight="251664387" behindDoc="1" locked="0" layoutInCell="1" allowOverlap="1" wp14:anchorId="04EB6A7D" wp14:editId="5660F801">
                  <wp:simplePos x="0" y="0"/>
                  <wp:positionH relativeFrom="column">
                    <wp:posOffset>161925</wp:posOffset>
                  </wp:positionH>
                  <wp:positionV relativeFrom="paragraph">
                    <wp:posOffset>150495</wp:posOffset>
                  </wp:positionV>
                  <wp:extent cx="342900" cy="342900"/>
                  <wp:effectExtent l="0" t="0" r="0" b="0"/>
                  <wp:wrapSquare wrapText="bothSides"/>
                  <wp:docPr id="1349276839" name="Graphic 1349276839"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76839" name="Graphic 1349276839" descr="Thumbs up sign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p>
        </w:tc>
      </w:tr>
      <w:tr w:rsidRPr="00C328C2" w:rsidR="00CA5511" w:rsidTr="0043522B" w14:paraId="01E27C2B" w14:textId="77777777">
        <w:trPr>
          <w:trHeight w:val="698"/>
        </w:trPr>
        <w:tc>
          <w:tcPr>
            <w:tcW w:w="9594" w:type="dxa"/>
            <w:tcBorders>
              <w:top w:val="nil"/>
              <w:left w:val="nil"/>
              <w:bottom w:val="nil"/>
              <w:right w:val="nil"/>
            </w:tcBorders>
            <w:shd w:val="clear" w:color="auto" w:fill="auto"/>
            <w:hideMark/>
          </w:tcPr>
          <w:p w:rsidRPr="00D97402" w:rsidR="00CA5511" w:rsidP="0043522B" w:rsidRDefault="00CA5511" w14:paraId="694DA518" w14:textId="77777777">
            <w:pPr>
              <w:spacing w:after="200" w:line="240" w:lineRule="auto"/>
              <w:ind w:left="57" w:right="113"/>
              <w:textAlignment w:val="baseline"/>
              <w:rPr>
                <w:lang w:eastAsia="en-GB"/>
              </w:rPr>
            </w:pPr>
            <w:r w:rsidRPr="00D97402">
              <w:rPr>
                <w:lang w:eastAsia="en-GB"/>
              </w:rPr>
              <w:t xml:space="preserve">I understand how the video/s featuring my child will be used in staff training and how the audio and video recordings will be used in the evaluation of </w:t>
            </w:r>
            <w:r w:rsidRPr="00D97402">
              <w:rPr>
                <w:rStyle w:val="normaltextrun"/>
                <w:i/>
                <w:color w:val="000000"/>
                <w:shd w:val="clear" w:color="auto" w:fill="FFFFFF"/>
              </w:rPr>
              <w:t>Talking Time</w:t>
            </w:r>
            <w:r w:rsidRPr="00D97402">
              <w:rPr>
                <w:rStyle w:val="normaltextrun"/>
                <w:color w:val="000000"/>
                <w:shd w:val="clear" w:color="auto" w:fill="FFFFFF"/>
                <w:vertAlign w:val="superscript"/>
              </w:rPr>
              <w:t>©</w:t>
            </w:r>
            <w:r w:rsidRPr="00D97402">
              <w:rPr>
                <w:lang w:eastAsia="en-GB"/>
              </w:rPr>
              <w:t>. </w:t>
            </w:r>
          </w:p>
        </w:tc>
        <w:tc>
          <w:tcPr>
            <w:tcW w:w="993" w:type="dxa"/>
            <w:tcBorders>
              <w:top w:val="nil"/>
              <w:left w:val="nil"/>
              <w:bottom w:val="nil"/>
              <w:right w:val="nil"/>
            </w:tcBorders>
            <w:shd w:val="clear" w:color="auto" w:fill="auto"/>
            <w:hideMark/>
          </w:tcPr>
          <w:p w:rsidRPr="00C328C2" w:rsidR="00CA5511" w:rsidP="0043522B" w:rsidRDefault="00CA5511" w14:paraId="62C3856C" w14:textId="77777777">
            <w:pPr>
              <w:spacing w:after="360" w:line="240" w:lineRule="auto"/>
              <w:ind w:right="1545"/>
              <w:textAlignment w:val="baseline"/>
              <w:rPr>
                <w:rFonts w:ascii="Times New Roman" w:hAnsi="Times New Roman" w:eastAsia="Times New Roman" w:cs="Times New Roman"/>
                <w:sz w:val="24"/>
                <w:szCs w:val="24"/>
                <w:lang w:eastAsia="en-GB"/>
              </w:rPr>
            </w:pPr>
            <w:r w:rsidRPr="004706E2">
              <w:rPr>
                <w:b/>
                <w:bCs/>
                <w:noProof/>
                <w:lang w:eastAsia="en-GB"/>
              </w:rPr>
              <w:drawing>
                <wp:anchor distT="0" distB="0" distL="114300" distR="114300" simplePos="0" relativeHeight="251665411" behindDoc="0" locked="0" layoutInCell="1" allowOverlap="1" wp14:anchorId="611719D9" wp14:editId="4E4791B7">
                  <wp:simplePos x="0" y="0"/>
                  <wp:positionH relativeFrom="column">
                    <wp:posOffset>152400</wp:posOffset>
                  </wp:positionH>
                  <wp:positionV relativeFrom="paragraph">
                    <wp:posOffset>45085</wp:posOffset>
                  </wp:positionV>
                  <wp:extent cx="371475" cy="371475"/>
                  <wp:effectExtent l="0" t="0" r="9525" b="0"/>
                  <wp:wrapSquare wrapText="bothSides"/>
                  <wp:docPr id="32" name="Graphic 69667142"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9667142"/>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p>
        </w:tc>
      </w:tr>
      <w:tr w:rsidRPr="00C328C2" w:rsidR="00CA5511" w:rsidTr="0043522B" w14:paraId="3443793C" w14:textId="77777777">
        <w:trPr>
          <w:trHeight w:val="687"/>
        </w:trPr>
        <w:tc>
          <w:tcPr>
            <w:tcW w:w="9594" w:type="dxa"/>
            <w:tcBorders>
              <w:top w:val="nil"/>
              <w:left w:val="nil"/>
              <w:bottom w:val="nil"/>
              <w:right w:val="nil"/>
            </w:tcBorders>
            <w:shd w:val="clear" w:color="auto" w:fill="auto"/>
            <w:hideMark/>
          </w:tcPr>
          <w:p w:rsidRPr="00D97402" w:rsidR="00CA5511" w:rsidP="0043522B" w:rsidRDefault="00CA5511" w14:paraId="68C241BB" w14:textId="77777777">
            <w:pPr>
              <w:spacing w:after="200" w:line="240" w:lineRule="auto"/>
              <w:ind w:left="57" w:right="113"/>
              <w:textAlignment w:val="baseline"/>
              <w:rPr>
                <w:lang w:eastAsia="en-GB"/>
              </w:rPr>
            </w:pPr>
            <w:r w:rsidRPr="00D97402">
              <w:rPr>
                <w:lang w:eastAsia="en-GB"/>
              </w:rPr>
              <w:t xml:space="preserve">I understand who will have access to the personal data about me or my child, how the data will be securely stored and what will happen to the data. </w:t>
            </w:r>
          </w:p>
        </w:tc>
        <w:tc>
          <w:tcPr>
            <w:tcW w:w="993" w:type="dxa"/>
            <w:tcBorders>
              <w:top w:val="nil"/>
              <w:left w:val="nil"/>
              <w:bottom w:val="nil"/>
              <w:right w:val="nil"/>
            </w:tcBorders>
            <w:shd w:val="clear" w:color="auto" w:fill="auto"/>
            <w:hideMark/>
          </w:tcPr>
          <w:p w:rsidRPr="00C328C2" w:rsidR="00CA5511" w:rsidP="0043522B" w:rsidRDefault="00CA5511" w14:paraId="7F60810B" w14:textId="77777777">
            <w:pPr>
              <w:spacing w:after="360" w:line="240" w:lineRule="auto"/>
              <w:ind w:right="1545"/>
              <w:textAlignment w:val="baseline"/>
              <w:rPr>
                <w:rFonts w:ascii="Times New Roman" w:hAnsi="Times New Roman" w:eastAsia="Times New Roman" w:cs="Times New Roman"/>
                <w:sz w:val="24"/>
                <w:szCs w:val="24"/>
                <w:lang w:eastAsia="en-GB"/>
              </w:rPr>
            </w:pPr>
            <w:r>
              <w:rPr>
                <w:rFonts w:ascii="Calibri" w:hAnsi="Calibri" w:eastAsia="Times New Roman" w:cs="Calibri"/>
                <w:noProof/>
                <w:sz w:val="26"/>
                <w:szCs w:val="26"/>
                <w:lang w:eastAsia="en-GB"/>
              </w:rPr>
              <w:drawing>
                <wp:anchor distT="0" distB="0" distL="114300" distR="114300" simplePos="0" relativeHeight="251666435" behindDoc="0" locked="0" layoutInCell="1" allowOverlap="1" wp14:anchorId="2AAE0B4C" wp14:editId="71F43913">
                  <wp:simplePos x="0" y="0"/>
                  <wp:positionH relativeFrom="column">
                    <wp:posOffset>123825</wp:posOffset>
                  </wp:positionH>
                  <wp:positionV relativeFrom="paragraph">
                    <wp:posOffset>47625</wp:posOffset>
                  </wp:positionV>
                  <wp:extent cx="405442" cy="405442"/>
                  <wp:effectExtent l="0" t="0" r="0" b="0"/>
                  <wp:wrapSquare wrapText="bothSides"/>
                  <wp:docPr id="477105788" name="Graphic 477105788" descr="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05788" name="Graphic 477105788" descr="Lock with solid fill"/>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05442" cy="405442"/>
                          </a:xfrm>
                          <a:prstGeom prst="rect">
                            <a:avLst/>
                          </a:prstGeom>
                        </pic:spPr>
                      </pic:pic>
                    </a:graphicData>
                  </a:graphic>
                  <wp14:sizeRelH relativeFrom="margin">
                    <wp14:pctWidth>0</wp14:pctWidth>
                  </wp14:sizeRelH>
                  <wp14:sizeRelV relativeFrom="margin">
                    <wp14:pctHeight>0</wp14:pctHeight>
                  </wp14:sizeRelV>
                </wp:anchor>
              </w:drawing>
            </w:r>
          </w:p>
        </w:tc>
      </w:tr>
      <w:tr w:rsidRPr="00C328C2" w:rsidR="00CA5511" w:rsidTr="0043522B" w14:paraId="46EECC69" w14:textId="77777777">
        <w:trPr>
          <w:trHeight w:val="641"/>
        </w:trPr>
        <w:tc>
          <w:tcPr>
            <w:tcW w:w="9594" w:type="dxa"/>
            <w:tcBorders>
              <w:top w:val="nil"/>
              <w:left w:val="nil"/>
              <w:bottom w:val="nil"/>
              <w:right w:val="nil"/>
            </w:tcBorders>
            <w:shd w:val="clear" w:color="auto" w:fill="auto"/>
            <w:hideMark/>
          </w:tcPr>
          <w:p w:rsidRPr="00D97402" w:rsidR="00CA5511" w:rsidP="0043522B" w:rsidRDefault="00CA5511" w14:paraId="1B8EBE8D" w14:textId="77777777">
            <w:pPr>
              <w:spacing w:after="200" w:line="240" w:lineRule="auto"/>
              <w:ind w:left="57" w:right="113"/>
              <w:textAlignment w:val="baseline"/>
              <w:rPr>
                <w:lang w:eastAsia="en-GB"/>
              </w:rPr>
            </w:pPr>
            <w:r w:rsidRPr="00D97402">
              <w:rPr>
                <w:lang w:eastAsia="en-GB"/>
              </w:rPr>
              <w:t>I understand how to raise a concern or make a complaint. </w:t>
            </w:r>
          </w:p>
        </w:tc>
        <w:tc>
          <w:tcPr>
            <w:tcW w:w="993" w:type="dxa"/>
            <w:tcBorders>
              <w:top w:val="nil"/>
              <w:left w:val="nil"/>
              <w:bottom w:val="nil"/>
              <w:right w:val="nil"/>
            </w:tcBorders>
            <w:shd w:val="clear" w:color="auto" w:fill="auto"/>
            <w:hideMark/>
          </w:tcPr>
          <w:p w:rsidRPr="00C328C2" w:rsidR="00CA5511" w:rsidP="0043522B" w:rsidRDefault="00CA5511" w14:paraId="4E30F333" w14:textId="77777777">
            <w:pPr>
              <w:spacing w:after="360" w:line="240" w:lineRule="auto"/>
              <w:ind w:right="1545"/>
              <w:textAlignment w:val="baseline"/>
              <w:rPr>
                <w:rFonts w:ascii="Times New Roman" w:hAnsi="Times New Roman" w:eastAsia="Times New Roman" w:cs="Times New Roman"/>
                <w:sz w:val="24"/>
                <w:szCs w:val="24"/>
                <w:lang w:eastAsia="en-GB"/>
              </w:rPr>
            </w:pPr>
            <w:r>
              <w:rPr>
                <w:noProof/>
                <w:lang w:eastAsia="en-GB"/>
              </w:rPr>
              <w:drawing>
                <wp:anchor distT="0" distB="0" distL="114300" distR="114300" simplePos="0" relativeHeight="251667459" behindDoc="0" locked="0" layoutInCell="1" allowOverlap="1" wp14:anchorId="413E7F45" wp14:editId="15A54D2A">
                  <wp:simplePos x="0" y="0"/>
                  <wp:positionH relativeFrom="column">
                    <wp:posOffset>152400</wp:posOffset>
                  </wp:positionH>
                  <wp:positionV relativeFrom="paragraph">
                    <wp:posOffset>19050</wp:posOffset>
                  </wp:positionV>
                  <wp:extent cx="374434" cy="374434"/>
                  <wp:effectExtent l="0" t="0" r="0" b="6985"/>
                  <wp:wrapSquare wrapText="bothSides"/>
                  <wp:docPr id="68000869" name="Picture 6800086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form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434" cy="37443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Pr="00C328C2" w:rsidR="00CA5511" w:rsidTr="0043522B" w14:paraId="0D87F980" w14:textId="77777777">
        <w:trPr>
          <w:trHeight w:val="305"/>
        </w:trPr>
        <w:tc>
          <w:tcPr>
            <w:tcW w:w="9594" w:type="dxa"/>
            <w:tcBorders>
              <w:top w:val="nil"/>
              <w:left w:val="nil"/>
              <w:bottom w:val="nil"/>
              <w:right w:val="nil"/>
            </w:tcBorders>
            <w:shd w:val="clear" w:color="auto" w:fill="auto"/>
            <w:hideMark/>
          </w:tcPr>
          <w:p w:rsidRPr="00D97402" w:rsidR="00CA5511" w:rsidP="0043522B" w:rsidRDefault="00CA5511" w14:paraId="5224ACAA" w14:textId="77777777">
            <w:pPr>
              <w:spacing w:after="0" w:line="240" w:lineRule="auto"/>
              <w:ind w:left="57" w:right="113"/>
              <w:textAlignment w:val="baseline"/>
              <w:rPr>
                <w:lang w:eastAsia="en-GB"/>
              </w:rPr>
            </w:pPr>
            <w:r w:rsidRPr="00D97402">
              <w:rPr>
                <w:lang w:eastAsia="en-GB"/>
              </w:rPr>
              <w:t>I understand that I can ask for video and/or audio recordings of my child to be deleted at any time (or for my child’s face to be blurred in videos). </w:t>
            </w:r>
          </w:p>
        </w:tc>
        <w:tc>
          <w:tcPr>
            <w:tcW w:w="993" w:type="dxa"/>
            <w:tcBorders>
              <w:top w:val="nil"/>
              <w:left w:val="nil"/>
              <w:bottom w:val="nil"/>
              <w:right w:val="nil"/>
            </w:tcBorders>
            <w:shd w:val="clear" w:color="auto" w:fill="auto"/>
            <w:hideMark/>
          </w:tcPr>
          <w:p w:rsidRPr="00C328C2" w:rsidR="00CA5511" w:rsidP="0043522B" w:rsidRDefault="00CA5511" w14:paraId="6400CB66" w14:textId="77777777">
            <w:pPr>
              <w:spacing w:after="360" w:line="240" w:lineRule="auto"/>
              <w:ind w:right="1545"/>
              <w:textAlignment w:val="baseline"/>
              <w:rPr>
                <w:rFonts w:ascii="Times New Roman" w:hAnsi="Times New Roman" w:eastAsia="Times New Roman" w:cs="Times New Roman"/>
                <w:sz w:val="24"/>
                <w:szCs w:val="24"/>
                <w:lang w:eastAsia="en-GB"/>
              </w:rPr>
            </w:pPr>
            <w:r>
              <w:rPr>
                <w:rFonts w:ascii="Times New Roman" w:hAnsi="Times New Roman" w:eastAsia="Times New Roman" w:cs="Times New Roman"/>
                <w:noProof/>
                <w:sz w:val="24"/>
                <w:szCs w:val="24"/>
                <w:lang w:eastAsia="en-GB"/>
              </w:rPr>
              <w:drawing>
                <wp:anchor distT="0" distB="0" distL="114300" distR="114300" simplePos="0" relativeHeight="251668483" behindDoc="1" locked="0" layoutInCell="1" allowOverlap="1" wp14:anchorId="018E0899" wp14:editId="40EC7BDF">
                  <wp:simplePos x="0" y="0"/>
                  <wp:positionH relativeFrom="column">
                    <wp:posOffset>130810</wp:posOffset>
                  </wp:positionH>
                  <wp:positionV relativeFrom="paragraph">
                    <wp:posOffset>41275</wp:posOffset>
                  </wp:positionV>
                  <wp:extent cx="417195" cy="417195"/>
                  <wp:effectExtent l="0" t="0" r="0" b="1905"/>
                  <wp:wrapSquare wrapText="bothSides"/>
                  <wp:docPr id="448026738" name="Graphic 448026738" descr="No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26738" name="Graphic 448026738" descr="No sign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17195" cy="417195"/>
                          </a:xfrm>
                          <a:prstGeom prst="rect">
                            <a:avLst/>
                          </a:prstGeom>
                        </pic:spPr>
                      </pic:pic>
                    </a:graphicData>
                  </a:graphic>
                  <wp14:sizeRelH relativeFrom="margin">
                    <wp14:pctWidth>0</wp14:pctWidth>
                  </wp14:sizeRelH>
                  <wp14:sizeRelV relativeFrom="margin">
                    <wp14:pctHeight>0</wp14:pctHeight>
                  </wp14:sizeRelV>
                </wp:anchor>
              </w:drawing>
            </w:r>
          </w:p>
        </w:tc>
      </w:tr>
    </w:tbl>
    <w:p w:rsidRPr="00215807" w:rsidR="00CA5511" w:rsidP="00CA5511" w:rsidRDefault="00CA5511" w14:paraId="347B5720" w14:textId="77777777">
      <w:pPr>
        <w:pStyle w:val="paragraph"/>
        <w:spacing w:before="360" w:beforeAutospacing="0" w:after="120" w:afterAutospacing="0"/>
        <w:textAlignment w:val="baseline"/>
        <w:rPr>
          <w:rFonts w:asciiTheme="minorHAnsi" w:hAnsiTheme="minorHAnsi" w:eastAsiaTheme="minorHAnsi" w:cstheme="minorBidi"/>
          <w:b/>
          <w:color w:val="0070C0"/>
          <w:sz w:val="27"/>
          <w:szCs w:val="27"/>
        </w:rPr>
      </w:pPr>
      <w:r w:rsidRPr="00215807">
        <w:rPr>
          <w:rFonts w:asciiTheme="minorHAnsi" w:hAnsiTheme="minorHAnsi" w:eastAsiaTheme="minorHAnsi" w:cstheme="minorBidi"/>
          <w:b/>
          <w:color w:val="0070C0"/>
          <w:sz w:val="27"/>
          <w:szCs w:val="27"/>
        </w:rPr>
        <w:t>Tick the box below to confirm consent for your child to be included in the study:</w:t>
      </w:r>
    </w:p>
    <w:tbl>
      <w:tblPr>
        <w:tblStyle w:val="TableGrid"/>
        <w:tblW w:w="9922" w:type="dxa"/>
        <w:tblInd w:w="279" w:type="dxa"/>
        <w:tblLayout w:type="fixed"/>
        <w:tblLook w:val="06A0" w:firstRow="1" w:lastRow="0" w:firstColumn="1" w:lastColumn="0" w:noHBand="1" w:noVBand="1"/>
      </w:tblPr>
      <w:tblGrid>
        <w:gridCol w:w="5528"/>
        <w:gridCol w:w="4394"/>
      </w:tblGrid>
      <w:tr w:rsidR="00CA5511" w:rsidTr="0043522B" w14:paraId="72897568" w14:textId="77777777">
        <w:trPr>
          <w:trHeight w:val="300"/>
        </w:trPr>
        <w:tc>
          <w:tcPr>
            <w:tcW w:w="5528" w:type="dxa"/>
            <w:shd w:val="clear" w:color="auto" w:fill="F2F2F2" w:themeFill="background1" w:themeFillShade="F2"/>
          </w:tcPr>
          <w:p w:rsidRPr="006C359E" w:rsidR="00CA5511" w:rsidP="00CA5511" w:rsidRDefault="00CA5511" w14:paraId="7ACA463B" w14:textId="77777777">
            <w:pPr>
              <w:pStyle w:val="ListParagraph"/>
              <w:numPr>
                <w:ilvl w:val="0"/>
                <w:numId w:val="10"/>
              </w:numPr>
              <w:spacing w:before="120" w:after="120"/>
              <w:rPr>
                <w:b/>
                <w:bCs/>
                <w:color w:val="FF0000"/>
                <w:lang w:eastAsia="en-GB"/>
              </w:rPr>
            </w:pPr>
            <w:r w:rsidRPr="006C359E">
              <w:rPr>
                <w:b/>
                <w:bCs/>
                <w:lang w:eastAsia="en-GB"/>
              </w:rPr>
              <w:t xml:space="preserve">I confirm consent to my child </w:t>
            </w:r>
            <w:r>
              <w:rPr>
                <w:b/>
                <w:bCs/>
                <w:lang w:eastAsia="en-GB"/>
              </w:rPr>
              <w:t>taking part</w:t>
            </w:r>
            <w:r w:rsidRPr="006C359E">
              <w:rPr>
                <w:b/>
                <w:bCs/>
                <w:lang w:eastAsia="en-GB"/>
              </w:rPr>
              <w:t xml:space="preserve"> in the evaluation study, including the language assessments</w:t>
            </w:r>
          </w:p>
        </w:tc>
        <w:tc>
          <w:tcPr>
            <w:tcW w:w="4394" w:type="dxa"/>
          </w:tcPr>
          <w:p w:rsidRPr="006C359E" w:rsidR="00CA5511" w:rsidP="0043522B" w:rsidRDefault="00CA5511" w14:paraId="3CF53CF2" w14:textId="77777777">
            <w:pPr>
              <w:spacing w:before="120"/>
              <w:jc w:val="center"/>
              <w:rPr>
                <w:b/>
                <w:bCs/>
                <w:lang w:eastAsia="en-GB"/>
              </w:rPr>
            </w:pPr>
            <w:r w:rsidRPr="00536B6C">
              <w:rPr>
                <w:noProof/>
                <w:lang w:eastAsia="en-GB"/>
              </w:rPr>
              <w:drawing>
                <wp:anchor distT="0" distB="0" distL="114300" distR="114300" simplePos="0" relativeHeight="251669507" behindDoc="0" locked="0" layoutInCell="1" allowOverlap="1" wp14:anchorId="4B58ECE2" wp14:editId="2D847B5C">
                  <wp:simplePos x="0" y="0"/>
                  <wp:positionH relativeFrom="column">
                    <wp:posOffset>2148477</wp:posOffset>
                  </wp:positionH>
                  <wp:positionV relativeFrom="paragraph">
                    <wp:posOffset>116840</wp:posOffset>
                  </wp:positionV>
                  <wp:extent cx="341630" cy="295275"/>
                  <wp:effectExtent l="0" t="0" r="1270" b="9525"/>
                  <wp:wrapNone/>
                  <wp:docPr id="843727466" name="Picture 843727466" descr="Speech Bubble icon PNG and SVG Vect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ech Bubble icon PNG and SVG Vector Free Downloa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163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59E">
              <w:rPr>
                <w:noProof/>
                <w:lang w:eastAsia="en-GB"/>
              </w:rPr>
              <mc:AlternateContent>
                <mc:Choice Requires="wps">
                  <w:drawing>
                    <wp:anchor distT="0" distB="0" distL="114300" distR="114300" simplePos="0" relativeHeight="251673603" behindDoc="0" locked="0" layoutInCell="1" allowOverlap="1" wp14:anchorId="4E7D496B" wp14:editId="37767546">
                      <wp:simplePos x="0" y="0"/>
                      <wp:positionH relativeFrom="column">
                        <wp:posOffset>-4445</wp:posOffset>
                      </wp:positionH>
                      <wp:positionV relativeFrom="paragraph">
                        <wp:posOffset>47806</wp:posOffset>
                      </wp:positionV>
                      <wp:extent cx="412969" cy="378823"/>
                      <wp:effectExtent l="0" t="0" r="25400" b="21590"/>
                      <wp:wrapNone/>
                      <wp:docPr id="969780502" name="Rectangle 15"/>
                      <wp:cNvGraphicFramePr/>
                      <a:graphic xmlns:a="http://schemas.openxmlformats.org/drawingml/2006/main">
                        <a:graphicData uri="http://schemas.microsoft.com/office/word/2010/wordprocessingShape">
                          <wps:wsp>
                            <wps:cNvSpPr/>
                            <wps:spPr>
                              <a:xfrm>
                                <a:off x="0" y="0"/>
                                <a:ext cx="412969" cy="378823"/>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360F5D">
                    <v:rect id="Rectangle 15" style="position:absolute;margin-left:-.35pt;margin-top:3.75pt;width:32.5pt;height:29.85pt;z-index:251673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9101d [484]" strokeweight="1.5pt" w14:anchorId="55A61A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"/>
                  </w:pict>
                </mc:Fallback>
              </mc:AlternateContent>
            </w:r>
            <w:r w:rsidRPr="006C359E">
              <w:rPr>
                <w:b/>
                <w:bCs/>
                <w:lang w:eastAsia="en-GB"/>
              </w:rPr>
              <w:t>Language assessments</w:t>
            </w:r>
          </w:p>
          <w:p w:rsidRPr="000563F2" w:rsidR="00CA5511" w:rsidP="0043522B" w:rsidRDefault="00CA5511" w14:paraId="272FDEF7" w14:textId="77777777">
            <w:pPr>
              <w:spacing w:after="160"/>
              <w:jc w:val="center"/>
              <w:rPr>
                <w:b/>
                <w:bCs/>
                <w:color w:val="FF0000"/>
                <w:lang w:eastAsia="en-GB"/>
              </w:rPr>
            </w:pPr>
            <w:r w:rsidRPr="006C359E">
              <w:rPr>
                <w:b/>
                <w:bCs/>
                <w:lang w:eastAsia="en-GB"/>
              </w:rPr>
              <w:t>(audio-recorded)</w:t>
            </w:r>
            <w:r w:rsidRPr="00536B6C">
              <w:rPr>
                <w:rFonts w:ascii="Segoe UI Symbol" w:hAnsi="Segoe UI Symbol" w:cs="Segoe UI Symbol" w:eastAsiaTheme="minorEastAsia"/>
                <w:b/>
                <w:bCs/>
              </w:rPr>
              <w:t xml:space="preserve"> </w:t>
            </w:r>
          </w:p>
        </w:tc>
      </w:tr>
    </w:tbl>
    <w:p w:rsidRPr="00215807" w:rsidR="00CA5511" w:rsidP="00CA5511" w:rsidRDefault="00CA5511" w14:paraId="1E6A0228" w14:textId="77777777">
      <w:pPr>
        <w:pStyle w:val="paragraph"/>
        <w:spacing w:before="240" w:beforeAutospacing="0" w:after="120" w:afterAutospacing="0"/>
        <w:textAlignment w:val="baseline"/>
        <w:rPr>
          <w:rFonts w:asciiTheme="minorHAnsi" w:hAnsiTheme="minorHAnsi" w:eastAsiaTheme="minorHAnsi" w:cstheme="minorBidi"/>
          <w:b/>
          <w:color w:val="0070C0"/>
          <w:sz w:val="27"/>
          <w:szCs w:val="27"/>
        </w:rPr>
      </w:pPr>
      <w:r w:rsidRPr="00215807">
        <w:rPr>
          <w:rFonts w:asciiTheme="minorHAnsi" w:hAnsiTheme="minorHAnsi" w:eastAsiaTheme="minorHAnsi" w:cstheme="minorBidi"/>
          <w:b/>
          <w:color w:val="0070C0"/>
          <w:sz w:val="27"/>
          <w:szCs w:val="27"/>
        </w:rPr>
        <w:t>If you have consented above to your child</w:t>
      </w:r>
      <w:r w:rsidRPr="00215807">
        <w:rPr>
          <w:rFonts w:asciiTheme="minorHAnsi" w:hAnsiTheme="minorHAnsi" w:eastAsiaTheme="minorHAnsi" w:cstheme="minorBidi"/>
          <w:b/>
          <w:color w:val="FF0000"/>
          <w:sz w:val="27"/>
          <w:szCs w:val="27"/>
        </w:rPr>
        <w:t xml:space="preserve"> </w:t>
      </w:r>
      <w:r w:rsidRPr="00336A0F">
        <w:rPr>
          <w:rFonts w:asciiTheme="minorHAnsi" w:hAnsiTheme="minorHAnsi" w:eastAsiaTheme="minorHAnsi" w:cstheme="minorBidi"/>
          <w:b/>
          <w:color w:val="0070C0"/>
          <w:sz w:val="27"/>
          <w:szCs w:val="27"/>
        </w:rPr>
        <w:t>taking part</w:t>
      </w:r>
      <w:r w:rsidRPr="00215807">
        <w:rPr>
          <w:rFonts w:asciiTheme="minorHAnsi" w:hAnsiTheme="minorHAnsi" w:eastAsiaTheme="minorHAnsi" w:cstheme="minorBidi"/>
          <w:b/>
          <w:color w:val="FF0000"/>
          <w:sz w:val="27"/>
          <w:szCs w:val="27"/>
        </w:rPr>
        <w:t xml:space="preserve"> </w:t>
      </w:r>
      <w:r w:rsidRPr="00215807">
        <w:rPr>
          <w:rFonts w:asciiTheme="minorHAnsi" w:hAnsiTheme="minorHAnsi" w:eastAsiaTheme="minorHAnsi" w:cstheme="minorBidi"/>
          <w:b/>
          <w:color w:val="0070C0"/>
          <w:sz w:val="27"/>
          <w:szCs w:val="27"/>
        </w:rPr>
        <w:t>in the study, you can also give consent for the other recordings if you would like to:</w:t>
      </w:r>
    </w:p>
    <w:tbl>
      <w:tblPr>
        <w:tblStyle w:val="TableGrid"/>
        <w:tblW w:w="0" w:type="auto"/>
        <w:tblInd w:w="279" w:type="dxa"/>
        <w:tblLook w:val="04A0" w:firstRow="1" w:lastRow="0" w:firstColumn="1" w:lastColumn="0" w:noHBand="0" w:noVBand="1"/>
      </w:tblPr>
      <w:tblGrid>
        <w:gridCol w:w="5528"/>
        <w:gridCol w:w="4394"/>
      </w:tblGrid>
      <w:tr w:rsidR="00CA5511" w:rsidTr="0043522B" w14:paraId="6B4FE00B" w14:textId="77777777">
        <w:tc>
          <w:tcPr>
            <w:tcW w:w="5528" w:type="dxa"/>
            <w:shd w:val="clear" w:color="auto" w:fill="F2F2F2" w:themeFill="background1" w:themeFillShade="F2"/>
          </w:tcPr>
          <w:p w:rsidRPr="006C359E" w:rsidR="00CA5511" w:rsidP="00CA5511" w:rsidRDefault="00CA5511" w14:paraId="63E1773F" w14:textId="77777777">
            <w:pPr>
              <w:pStyle w:val="ListParagraph"/>
              <w:numPr>
                <w:ilvl w:val="0"/>
                <w:numId w:val="10"/>
              </w:numPr>
              <w:spacing w:before="120" w:after="120"/>
              <w:textAlignment w:val="baseline"/>
              <w:rPr>
                <w:rFonts w:ascii="Calibri" w:hAnsi="Calibri" w:eastAsia="Times New Roman" w:cs="Calibri"/>
                <w:b/>
                <w:bCs/>
                <w:lang w:eastAsia="en-GB"/>
              </w:rPr>
            </w:pPr>
            <w:r w:rsidRPr="006C359E">
              <w:rPr>
                <w:b/>
                <w:bCs/>
                <w:lang w:eastAsia="en-GB"/>
              </w:rPr>
              <w:t xml:space="preserve">I confirm consent to my child taking part in the </w:t>
            </w:r>
            <w:r>
              <w:rPr>
                <w:b/>
                <w:bCs/>
                <w:lang w:eastAsia="en-GB"/>
              </w:rPr>
              <w:br/>
            </w:r>
            <w:r w:rsidRPr="006C359E">
              <w:rPr>
                <w:b/>
                <w:bCs/>
                <w:lang w:eastAsia="en-GB"/>
              </w:rPr>
              <w:t>audio-recordings of story groups</w:t>
            </w:r>
          </w:p>
        </w:tc>
        <w:tc>
          <w:tcPr>
            <w:tcW w:w="4394" w:type="dxa"/>
          </w:tcPr>
          <w:p w:rsidRPr="000563F2" w:rsidR="00CA5511" w:rsidP="0043522B" w:rsidRDefault="00CA5511" w14:paraId="5BA88700" w14:textId="77777777">
            <w:pPr>
              <w:spacing w:before="120"/>
              <w:jc w:val="center"/>
              <w:rPr>
                <w:b/>
                <w:bCs/>
                <w:lang w:eastAsia="en-GB"/>
              </w:rPr>
            </w:pPr>
            <w:r>
              <w:rPr>
                <w:noProof/>
                <w:lang w:eastAsia="en-GB"/>
              </w:rPr>
              <w:drawing>
                <wp:anchor distT="0" distB="0" distL="114300" distR="114300" simplePos="0" relativeHeight="251670531" behindDoc="0" locked="0" layoutInCell="1" allowOverlap="1" wp14:anchorId="567DCB61" wp14:editId="32F036FC">
                  <wp:simplePos x="0" y="0"/>
                  <wp:positionH relativeFrom="column">
                    <wp:posOffset>2112917</wp:posOffset>
                  </wp:positionH>
                  <wp:positionV relativeFrom="paragraph">
                    <wp:posOffset>62865</wp:posOffset>
                  </wp:positionV>
                  <wp:extent cx="361950" cy="361950"/>
                  <wp:effectExtent l="0" t="0" r="0" b="0"/>
                  <wp:wrapNone/>
                  <wp:docPr id="420031711" name="Graphic 449813526" descr="Radio micro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49813526"/>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4706E2">
              <w:rPr>
                <w:noProof/>
                <w:lang w:eastAsia="en-GB"/>
              </w:rPr>
              <mc:AlternateContent>
                <mc:Choice Requires="wps">
                  <w:drawing>
                    <wp:anchor distT="0" distB="0" distL="114300" distR="114300" simplePos="0" relativeHeight="251674627" behindDoc="0" locked="0" layoutInCell="1" allowOverlap="1" wp14:anchorId="447A26DB" wp14:editId="1D317A13">
                      <wp:simplePos x="0" y="0"/>
                      <wp:positionH relativeFrom="column">
                        <wp:posOffset>-4445</wp:posOffset>
                      </wp:positionH>
                      <wp:positionV relativeFrom="paragraph">
                        <wp:posOffset>40277</wp:posOffset>
                      </wp:positionV>
                      <wp:extent cx="414000" cy="378000"/>
                      <wp:effectExtent l="0" t="0" r="24765" b="22225"/>
                      <wp:wrapNone/>
                      <wp:docPr id="537155888" name="Rectangle 15"/>
                      <wp:cNvGraphicFramePr/>
                      <a:graphic xmlns:a="http://schemas.openxmlformats.org/drawingml/2006/main">
                        <a:graphicData uri="http://schemas.microsoft.com/office/word/2010/wordprocessingShape">
                          <wps:wsp>
                            <wps:cNvSpPr/>
                            <wps:spPr>
                              <a:xfrm>
                                <a:off x="0" y="0"/>
                                <a:ext cx="414000" cy="378000"/>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E8CC2C1">
                    <v:rect id="Rectangle 15" style="position:absolute;margin-left:-.35pt;margin-top:3.15pt;width:32.6pt;height:29.75pt;z-index:251674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9101d [484]" strokeweight="1.5pt" w14:anchorId="46B02A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"/>
                  </w:pict>
                </mc:Fallback>
              </mc:AlternateContent>
            </w:r>
            <w:r w:rsidRPr="004706E2">
              <w:rPr>
                <w:b/>
                <w:bCs/>
                <w:lang w:eastAsia="en-GB"/>
              </w:rPr>
              <w:t xml:space="preserve">Audio recording of </w:t>
            </w:r>
            <w:r>
              <w:rPr>
                <w:b/>
                <w:bCs/>
                <w:lang w:eastAsia="en-GB"/>
              </w:rPr>
              <w:br/>
            </w:r>
            <w:r>
              <w:rPr>
                <w:b/>
                <w:bCs/>
                <w:lang w:eastAsia="en-GB"/>
              </w:rPr>
              <w:t>story groups</w:t>
            </w:r>
          </w:p>
        </w:tc>
      </w:tr>
      <w:tr w:rsidR="00CA5511" w:rsidTr="0043522B" w14:paraId="37AB5EA4" w14:textId="77777777">
        <w:tc>
          <w:tcPr>
            <w:tcW w:w="5528" w:type="dxa"/>
            <w:shd w:val="clear" w:color="auto" w:fill="F2F2F2" w:themeFill="background1" w:themeFillShade="F2"/>
          </w:tcPr>
          <w:p w:rsidRPr="006C359E" w:rsidR="00CA5511" w:rsidP="00CA5511" w:rsidRDefault="00CA5511" w14:paraId="7252E60D" w14:textId="77777777">
            <w:pPr>
              <w:pStyle w:val="ListParagraph"/>
              <w:numPr>
                <w:ilvl w:val="0"/>
                <w:numId w:val="10"/>
              </w:numPr>
              <w:spacing w:before="120" w:after="120"/>
              <w:textAlignment w:val="baseline"/>
              <w:rPr>
                <w:rFonts w:ascii="Calibri" w:hAnsi="Calibri" w:eastAsia="Times New Roman" w:cs="Calibri"/>
                <w:b/>
                <w:bCs/>
                <w:lang w:eastAsia="en-GB"/>
              </w:rPr>
            </w:pPr>
            <w:r w:rsidRPr="006C359E">
              <w:rPr>
                <w:b/>
                <w:bCs/>
                <w:lang w:eastAsia="en-GB"/>
              </w:rPr>
              <w:t xml:space="preserve">I confirm consent to my child taking part in the </w:t>
            </w:r>
            <w:r>
              <w:rPr>
                <w:b/>
                <w:bCs/>
                <w:lang w:eastAsia="en-GB"/>
              </w:rPr>
              <w:br/>
            </w:r>
            <w:r w:rsidRPr="006C359E">
              <w:rPr>
                <w:b/>
                <w:bCs/>
                <w:lang w:eastAsia="en-GB"/>
              </w:rPr>
              <w:t>video-recordings of Talking Time groups</w:t>
            </w:r>
          </w:p>
        </w:tc>
        <w:tc>
          <w:tcPr>
            <w:tcW w:w="4394" w:type="dxa"/>
          </w:tcPr>
          <w:p w:rsidRPr="000563F2" w:rsidR="00CA5511" w:rsidP="0043522B" w:rsidRDefault="00CA5511" w14:paraId="71507BD4" w14:textId="77777777">
            <w:pPr>
              <w:spacing w:before="120"/>
              <w:jc w:val="center"/>
              <w:rPr>
                <w:rFonts w:eastAsiaTheme="minorEastAsia"/>
                <w:b/>
                <w:bCs/>
              </w:rPr>
            </w:pPr>
            <w:r w:rsidRPr="004706E2">
              <w:rPr>
                <w:b/>
                <w:bCs/>
                <w:noProof/>
                <w:lang w:eastAsia="en-GB"/>
              </w:rPr>
              <w:drawing>
                <wp:anchor distT="0" distB="0" distL="114300" distR="114300" simplePos="0" relativeHeight="251671555" behindDoc="0" locked="0" layoutInCell="1" allowOverlap="1" wp14:anchorId="0E24EE91" wp14:editId="39E0E4FA">
                  <wp:simplePos x="0" y="0"/>
                  <wp:positionH relativeFrom="column">
                    <wp:posOffset>2136503</wp:posOffset>
                  </wp:positionH>
                  <wp:positionV relativeFrom="paragraph">
                    <wp:posOffset>5715</wp:posOffset>
                  </wp:positionV>
                  <wp:extent cx="419100" cy="419100"/>
                  <wp:effectExtent l="0" t="0" r="0" b="0"/>
                  <wp:wrapNone/>
                  <wp:docPr id="1642033366" name="Graphic 69667142"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9667142"/>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r w:rsidRPr="004706E2">
              <w:rPr>
                <w:noProof/>
                <w:lang w:eastAsia="en-GB"/>
              </w:rPr>
              <mc:AlternateContent>
                <mc:Choice Requires="wps">
                  <w:drawing>
                    <wp:anchor distT="0" distB="0" distL="114300" distR="114300" simplePos="0" relativeHeight="251662339" behindDoc="0" locked="0" layoutInCell="1" allowOverlap="1" wp14:anchorId="03BD1C6C" wp14:editId="08F8074C">
                      <wp:simplePos x="0" y="0"/>
                      <wp:positionH relativeFrom="column">
                        <wp:posOffset>-4808</wp:posOffset>
                      </wp:positionH>
                      <wp:positionV relativeFrom="paragraph">
                        <wp:posOffset>40005</wp:posOffset>
                      </wp:positionV>
                      <wp:extent cx="414000" cy="378000"/>
                      <wp:effectExtent l="0" t="0" r="24765" b="22225"/>
                      <wp:wrapNone/>
                      <wp:docPr id="969163047" name="Rectangle 15"/>
                      <wp:cNvGraphicFramePr/>
                      <a:graphic xmlns:a="http://schemas.openxmlformats.org/drawingml/2006/main">
                        <a:graphicData uri="http://schemas.microsoft.com/office/word/2010/wordprocessingShape">
                          <wps:wsp>
                            <wps:cNvSpPr/>
                            <wps:spPr>
                              <a:xfrm>
                                <a:off x="0" y="0"/>
                                <a:ext cx="414000" cy="378000"/>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7913356">
                    <v:rect id="Rectangle 15" style="position:absolute;margin-left:-.4pt;margin-top:3.15pt;width:32.6pt;height:29.75pt;z-index:251662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9101d [484]" strokeweight="1.5pt" w14:anchorId="3B698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"/>
                  </w:pict>
                </mc:Fallback>
              </mc:AlternateContent>
            </w:r>
            <w:r w:rsidRPr="004706E2">
              <w:rPr>
                <w:b/>
                <w:bCs/>
                <w:lang w:eastAsia="en-GB"/>
              </w:rPr>
              <w:t>Video recording</w:t>
            </w:r>
            <w:r>
              <w:rPr>
                <w:b/>
                <w:bCs/>
                <w:lang w:eastAsia="en-GB"/>
              </w:rPr>
              <w:t>s</w:t>
            </w:r>
            <w:r w:rsidRPr="004706E2">
              <w:rPr>
                <w:b/>
                <w:bCs/>
                <w:lang w:eastAsia="en-GB"/>
              </w:rPr>
              <w:t xml:space="preserve"> of </w:t>
            </w:r>
            <w:r>
              <w:rPr>
                <w:b/>
                <w:bCs/>
                <w:lang w:eastAsia="en-GB"/>
              </w:rPr>
              <w:br/>
            </w:r>
            <w:r>
              <w:rPr>
                <w:b/>
                <w:bCs/>
                <w:lang w:eastAsia="en-GB"/>
              </w:rPr>
              <w:t>Talking Time groups</w:t>
            </w:r>
          </w:p>
        </w:tc>
      </w:tr>
    </w:tbl>
    <w:p w:rsidR="00CA5511" w:rsidP="00CA5511" w:rsidRDefault="00CA5511" w14:paraId="445A7F56" w14:textId="77777777">
      <w:pPr>
        <w:spacing w:after="0" w:line="240" w:lineRule="auto"/>
        <w:textAlignment w:val="baseline"/>
        <w:rPr>
          <w:rFonts w:ascii="Calibri" w:hAnsi="Calibri" w:eastAsia="Times New Roman" w:cs="Calibri"/>
          <w:b/>
          <w:bCs/>
          <w:lang w:eastAsia="en-GB"/>
        </w:rPr>
      </w:pPr>
    </w:p>
    <w:p w:rsidRPr="00336A0F" w:rsidR="00CA5511" w:rsidP="00CA5511" w:rsidRDefault="00CA5511" w14:paraId="5ED3E433" w14:textId="77777777">
      <w:pPr>
        <w:spacing w:after="120" w:line="240" w:lineRule="auto"/>
        <w:textAlignment w:val="baseline"/>
        <w:rPr>
          <w:b/>
          <w:color w:val="0070C0"/>
          <w:sz w:val="27"/>
          <w:szCs w:val="27"/>
          <w:lang w:eastAsia="en-GB"/>
        </w:rPr>
      </w:pPr>
      <w:r w:rsidRPr="00336A0F">
        <w:rPr>
          <w:b/>
          <w:color w:val="0070C0"/>
          <w:sz w:val="27"/>
          <w:szCs w:val="27"/>
          <w:lang w:eastAsia="en-GB"/>
        </w:rPr>
        <w:t>Which language(s) do you and your family speak mainly at home? Please tick one box.</w:t>
      </w:r>
    </w:p>
    <w:tbl>
      <w:tblPr>
        <w:tblStyle w:val="TableGrid"/>
        <w:tblW w:w="0" w:type="auto"/>
        <w:tblInd w:w="279" w:type="dxa"/>
        <w:tblLook w:val="04A0" w:firstRow="1" w:lastRow="0" w:firstColumn="1" w:lastColumn="0" w:noHBand="0" w:noVBand="1"/>
      </w:tblPr>
      <w:tblGrid>
        <w:gridCol w:w="3118"/>
        <w:gridCol w:w="1134"/>
        <w:gridCol w:w="4536"/>
        <w:gridCol w:w="1134"/>
      </w:tblGrid>
      <w:tr w:rsidR="00CA5511" w:rsidTr="0043522B" w14:paraId="74C2731B" w14:textId="77777777">
        <w:tc>
          <w:tcPr>
            <w:tcW w:w="3118" w:type="dxa"/>
            <w:shd w:val="clear" w:color="auto" w:fill="F2F2F2" w:themeFill="background1" w:themeFillShade="F2"/>
          </w:tcPr>
          <w:p w:rsidRPr="00336A0F" w:rsidR="00CA5511" w:rsidP="0043522B" w:rsidRDefault="00CA5511" w14:paraId="01E67031" w14:textId="77777777">
            <w:pPr>
              <w:spacing w:before="120" w:after="120"/>
              <w:textAlignment w:val="baseline"/>
              <w:rPr>
                <w:rFonts w:ascii="Calibri" w:hAnsi="Calibri" w:eastAsia="Times New Roman" w:cs="Calibri"/>
                <w:b/>
                <w:bCs/>
                <w:lang w:eastAsia="en-GB"/>
              </w:rPr>
            </w:pPr>
            <w:r w:rsidRPr="00336A0F">
              <w:rPr>
                <w:rFonts w:ascii="Calibri" w:hAnsi="Calibri" w:eastAsia="Times New Roman" w:cs="Calibri"/>
                <w:b/>
                <w:bCs/>
                <w:lang w:eastAsia="en-GB"/>
              </w:rPr>
              <w:t xml:space="preserve">Only or mostly English </w:t>
            </w:r>
          </w:p>
        </w:tc>
        <w:tc>
          <w:tcPr>
            <w:tcW w:w="1134" w:type="dxa"/>
          </w:tcPr>
          <w:p w:rsidR="00CA5511" w:rsidP="0043522B" w:rsidRDefault="00CA5511" w14:paraId="006ABE5A" w14:textId="77777777">
            <w:pPr>
              <w:spacing w:before="120" w:after="120"/>
              <w:textAlignment w:val="baseline"/>
              <w:rPr>
                <w:rFonts w:ascii="Calibri" w:hAnsi="Calibri" w:eastAsia="Times New Roman" w:cs="Calibri"/>
                <w:b/>
                <w:bCs/>
                <w:color w:val="FF0000"/>
                <w:lang w:eastAsia="en-GB"/>
              </w:rPr>
            </w:pPr>
            <w:r w:rsidRPr="004706E2">
              <w:rPr>
                <w:noProof/>
                <w:lang w:eastAsia="en-GB"/>
              </w:rPr>
              <mc:AlternateContent>
                <mc:Choice Requires="wps">
                  <w:drawing>
                    <wp:anchor distT="0" distB="0" distL="114300" distR="114300" simplePos="0" relativeHeight="251675651" behindDoc="0" locked="0" layoutInCell="1" allowOverlap="1" wp14:anchorId="2E3C9A98" wp14:editId="66038498">
                      <wp:simplePos x="0" y="0"/>
                      <wp:positionH relativeFrom="column">
                        <wp:posOffset>134983</wp:posOffset>
                      </wp:positionH>
                      <wp:positionV relativeFrom="paragraph">
                        <wp:posOffset>27305</wp:posOffset>
                      </wp:positionV>
                      <wp:extent cx="349286" cy="284672"/>
                      <wp:effectExtent l="0" t="0" r="12700" b="20320"/>
                      <wp:wrapNone/>
                      <wp:docPr id="2034052143" name="Rectangle 15"/>
                      <wp:cNvGraphicFramePr/>
                      <a:graphic xmlns:a="http://schemas.openxmlformats.org/drawingml/2006/main">
                        <a:graphicData uri="http://schemas.microsoft.com/office/word/2010/wordprocessingShape">
                          <wps:wsp>
                            <wps:cNvSpPr/>
                            <wps:spPr>
                              <a:xfrm>
                                <a:off x="0" y="0"/>
                                <a:ext cx="349286" cy="284672"/>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184CC46">
                    <v:rect id="Rectangle 15" style="position:absolute;margin-left:10.65pt;margin-top:2.15pt;width:27.5pt;height:22.4pt;z-index:251675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9101d [484]" strokeweight="1.5pt" w14:anchorId="264D2D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"/>
                  </w:pict>
                </mc:Fallback>
              </mc:AlternateContent>
            </w:r>
          </w:p>
        </w:tc>
        <w:tc>
          <w:tcPr>
            <w:tcW w:w="4536" w:type="dxa"/>
            <w:shd w:val="clear" w:color="auto" w:fill="F2F2F2" w:themeFill="background1" w:themeFillShade="F2"/>
          </w:tcPr>
          <w:p w:rsidRPr="00336A0F" w:rsidR="00CA5511" w:rsidP="0043522B" w:rsidRDefault="00CA5511" w14:paraId="1A153F2B" w14:textId="77777777">
            <w:pPr>
              <w:textAlignment w:val="baseline"/>
              <w:rPr>
                <w:rFonts w:ascii="Calibri" w:hAnsi="Calibri" w:eastAsia="Times New Roman" w:cs="Calibri"/>
                <w:b/>
                <w:bCs/>
                <w:lang w:eastAsia="en-GB"/>
              </w:rPr>
            </w:pPr>
            <w:r w:rsidRPr="00336A0F">
              <w:rPr>
                <w:rFonts w:ascii="Calibri" w:hAnsi="Calibri" w:eastAsia="Times New Roman" w:cs="Calibri"/>
                <w:b/>
                <w:bCs/>
                <w:lang w:eastAsia="en-GB"/>
              </w:rPr>
              <w:t xml:space="preserve">Only or mostly other language(s). </w:t>
            </w:r>
            <w:r w:rsidRPr="00336A0F">
              <w:br/>
            </w:r>
            <w:r w:rsidRPr="00336A0F">
              <w:rPr>
                <w:rFonts w:ascii="Calibri" w:hAnsi="Calibri" w:eastAsia="Times New Roman" w:cs="Calibri"/>
                <w:b/>
                <w:bCs/>
                <w:lang w:eastAsia="en-GB"/>
              </w:rPr>
              <w:t>We only speak English sometimes or not at all.</w:t>
            </w:r>
          </w:p>
        </w:tc>
        <w:tc>
          <w:tcPr>
            <w:tcW w:w="1134" w:type="dxa"/>
          </w:tcPr>
          <w:p w:rsidR="00CA5511" w:rsidP="0043522B" w:rsidRDefault="00CA5511" w14:paraId="3C250F23" w14:textId="77777777">
            <w:pPr>
              <w:textAlignment w:val="baseline"/>
              <w:rPr>
                <w:rFonts w:ascii="Calibri" w:hAnsi="Calibri" w:eastAsia="Times New Roman" w:cs="Calibri"/>
                <w:b/>
                <w:bCs/>
                <w:color w:val="FF0000"/>
                <w:lang w:eastAsia="en-GB"/>
              </w:rPr>
            </w:pPr>
            <w:r w:rsidRPr="004706E2">
              <w:rPr>
                <w:noProof/>
                <w:lang w:eastAsia="en-GB"/>
              </w:rPr>
              <mc:AlternateContent>
                <mc:Choice Requires="wps">
                  <w:drawing>
                    <wp:anchor distT="0" distB="0" distL="114300" distR="114300" simplePos="0" relativeHeight="251676675" behindDoc="0" locked="0" layoutInCell="1" allowOverlap="1" wp14:anchorId="3002B115" wp14:editId="725041C0">
                      <wp:simplePos x="0" y="0"/>
                      <wp:positionH relativeFrom="column">
                        <wp:posOffset>103777</wp:posOffset>
                      </wp:positionH>
                      <wp:positionV relativeFrom="paragraph">
                        <wp:posOffset>36830</wp:posOffset>
                      </wp:positionV>
                      <wp:extent cx="349286" cy="284672"/>
                      <wp:effectExtent l="0" t="0" r="12700" b="20320"/>
                      <wp:wrapNone/>
                      <wp:docPr id="1553484226" name="Rectangle 15"/>
                      <wp:cNvGraphicFramePr/>
                      <a:graphic xmlns:a="http://schemas.openxmlformats.org/drawingml/2006/main">
                        <a:graphicData uri="http://schemas.microsoft.com/office/word/2010/wordprocessingShape">
                          <wps:wsp>
                            <wps:cNvSpPr/>
                            <wps:spPr>
                              <a:xfrm>
                                <a:off x="0" y="0"/>
                                <a:ext cx="349286" cy="284672"/>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541BCE0">
                    <v:rect id="Rectangle 15" style="position:absolute;margin-left:8.15pt;margin-top:2.9pt;width:27.5pt;height:22.4pt;z-index:251676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9101d [484]" strokeweight="1.5pt" w14:anchorId="375DAC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"/>
                  </w:pict>
                </mc:Fallback>
              </mc:AlternateContent>
            </w:r>
          </w:p>
        </w:tc>
      </w:tr>
      <w:tr w:rsidR="00CA5511" w:rsidTr="0043522B" w14:paraId="7D193148" w14:textId="77777777">
        <w:tc>
          <w:tcPr>
            <w:tcW w:w="3118" w:type="dxa"/>
            <w:shd w:val="clear" w:color="auto" w:fill="F2F2F2" w:themeFill="background1" w:themeFillShade="F2"/>
          </w:tcPr>
          <w:p w:rsidRPr="00336A0F" w:rsidR="00CA5511" w:rsidP="0043522B" w:rsidRDefault="00CA5511" w14:paraId="62C6CA78" w14:textId="77777777">
            <w:pPr>
              <w:spacing w:before="120" w:after="120"/>
              <w:textAlignment w:val="baseline"/>
              <w:rPr>
                <w:rFonts w:ascii="Calibri" w:hAnsi="Calibri" w:eastAsia="Times New Roman" w:cs="Calibri"/>
                <w:b/>
                <w:bCs/>
                <w:lang w:eastAsia="en-GB"/>
              </w:rPr>
            </w:pPr>
            <w:r w:rsidRPr="00336A0F">
              <w:rPr>
                <w:rFonts w:ascii="Calibri" w:hAnsi="Calibri" w:eastAsia="Times New Roman" w:cs="Calibri"/>
                <w:b/>
                <w:bCs/>
                <w:lang w:eastAsia="en-GB"/>
              </w:rPr>
              <w:t xml:space="preserve">A mix of English and other </w:t>
            </w:r>
            <w:r w:rsidRPr="00336A0F">
              <w:br/>
            </w:r>
            <w:r w:rsidRPr="00336A0F">
              <w:rPr>
                <w:rFonts w:ascii="Calibri" w:hAnsi="Calibri" w:eastAsia="Times New Roman" w:cs="Calibri"/>
                <w:b/>
                <w:bCs/>
                <w:lang w:eastAsia="en-GB"/>
              </w:rPr>
              <w:t>language(s) e.g. half-half</w:t>
            </w:r>
          </w:p>
        </w:tc>
        <w:tc>
          <w:tcPr>
            <w:tcW w:w="1134" w:type="dxa"/>
          </w:tcPr>
          <w:p w:rsidR="00CA5511" w:rsidP="0043522B" w:rsidRDefault="00CA5511" w14:paraId="7F523A94" w14:textId="77777777">
            <w:pPr>
              <w:spacing w:before="120" w:after="120"/>
              <w:textAlignment w:val="baseline"/>
              <w:rPr>
                <w:rFonts w:ascii="Calibri" w:hAnsi="Calibri" w:eastAsia="Times New Roman" w:cs="Calibri"/>
                <w:b/>
                <w:bCs/>
                <w:color w:val="FF0000"/>
                <w:lang w:eastAsia="en-GB"/>
              </w:rPr>
            </w:pPr>
            <w:r w:rsidRPr="004706E2">
              <w:rPr>
                <w:noProof/>
                <w:lang w:eastAsia="en-GB"/>
              </w:rPr>
              <mc:AlternateContent>
                <mc:Choice Requires="wps">
                  <w:drawing>
                    <wp:anchor distT="0" distB="0" distL="114300" distR="114300" simplePos="0" relativeHeight="251678723" behindDoc="0" locked="0" layoutInCell="1" allowOverlap="1" wp14:anchorId="0BF75BC3" wp14:editId="2B8808CE">
                      <wp:simplePos x="0" y="0"/>
                      <wp:positionH relativeFrom="column">
                        <wp:posOffset>129177</wp:posOffset>
                      </wp:positionH>
                      <wp:positionV relativeFrom="paragraph">
                        <wp:posOffset>83820</wp:posOffset>
                      </wp:positionV>
                      <wp:extent cx="349286" cy="284672"/>
                      <wp:effectExtent l="0" t="0" r="12700" b="20320"/>
                      <wp:wrapNone/>
                      <wp:docPr id="998843604" name="Rectangle 15"/>
                      <wp:cNvGraphicFramePr/>
                      <a:graphic xmlns:a="http://schemas.openxmlformats.org/drawingml/2006/main">
                        <a:graphicData uri="http://schemas.microsoft.com/office/word/2010/wordprocessingShape">
                          <wps:wsp>
                            <wps:cNvSpPr/>
                            <wps:spPr>
                              <a:xfrm>
                                <a:off x="0" y="0"/>
                                <a:ext cx="349286" cy="284672"/>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E2B4CE1">
                    <v:rect id="Rectangle 15" style="position:absolute;margin-left:10.15pt;margin-top:6.6pt;width:27.5pt;height:22.4pt;z-index:251678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9101d [484]" strokeweight="1.5pt" w14:anchorId="207722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"/>
                  </w:pict>
                </mc:Fallback>
              </mc:AlternateContent>
            </w:r>
          </w:p>
        </w:tc>
        <w:tc>
          <w:tcPr>
            <w:tcW w:w="4536" w:type="dxa"/>
            <w:shd w:val="clear" w:color="auto" w:fill="F2F2F2" w:themeFill="background1" w:themeFillShade="F2"/>
          </w:tcPr>
          <w:p w:rsidRPr="00336A0F" w:rsidR="00CA5511" w:rsidP="0043522B" w:rsidRDefault="00CA5511" w14:paraId="109E2991" w14:textId="77777777">
            <w:pPr>
              <w:spacing w:before="240"/>
              <w:textAlignment w:val="baseline"/>
              <w:rPr>
                <w:rFonts w:ascii="Calibri" w:hAnsi="Calibri" w:eastAsia="Times New Roman" w:cs="Calibri"/>
                <w:b/>
                <w:bCs/>
                <w:lang w:eastAsia="en-GB"/>
              </w:rPr>
            </w:pPr>
            <w:r w:rsidRPr="00336A0F">
              <w:rPr>
                <w:rFonts w:ascii="Calibri" w:hAnsi="Calibri" w:eastAsia="Times New Roman" w:cs="Calibri"/>
                <w:b/>
                <w:bCs/>
                <w:lang w:eastAsia="en-GB"/>
              </w:rPr>
              <w:t>I prefer not to say</w:t>
            </w:r>
          </w:p>
        </w:tc>
        <w:tc>
          <w:tcPr>
            <w:tcW w:w="1134" w:type="dxa"/>
          </w:tcPr>
          <w:p w:rsidR="00CA5511" w:rsidP="0043522B" w:rsidRDefault="00CA5511" w14:paraId="1EAD6570" w14:textId="77777777">
            <w:pPr>
              <w:textAlignment w:val="baseline"/>
              <w:rPr>
                <w:rFonts w:ascii="Calibri" w:hAnsi="Calibri" w:eastAsia="Times New Roman" w:cs="Calibri"/>
                <w:b/>
                <w:bCs/>
                <w:color w:val="FF0000"/>
                <w:lang w:eastAsia="en-GB"/>
              </w:rPr>
            </w:pPr>
            <w:r w:rsidRPr="004706E2">
              <w:rPr>
                <w:noProof/>
                <w:lang w:eastAsia="en-GB"/>
              </w:rPr>
              <mc:AlternateContent>
                <mc:Choice Requires="wps">
                  <w:drawing>
                    <wp:anchor distT="0" distB="0" distL="114300" distR="114300" simplePos="0" relativeHeight="251677699" behindDoc="0" locked="0" layoutInCell="1" allowOverlap="1" wp14:anchorId="1CC68CD2" wp14:editId="081520CB">
                      <wp:simplePos x="0" y="0"/>
                      <wp:positionH relativeFrom="column">
                        <wp:posOffset>121920</wp:posOffset>
                      </wp:positionH>
                      <wp:positionV relativeFrom="paragraph">
                        <wp:posOffset>72027</wp:posOffset>
                      </wp:positionV>
                      <wp:extent cx="349286" cy="284672"/>
                      <wp:effectExtent l="0" t="0" r="12700" b="20320"/>
                      <wp:wrapNone/>
                      <wp:docPr id="1017716682" name="Rectangle 15"/>
                      <wp:cNvGraphicFramePr/>
                      <a:graphic xmlns:a="http://schemas.openxmlformats.org/drawingml/2006/main">
                        <a:graphicData uri="http://schemas.microsoft.com/office/word/2010/wordprocessingShape">
                          <wps:wsp>
                            <wps:cNvSpPr/>
                            <wps:spPr>
                              <a:xfrm>
                                <a:off x="0" y="0"/>
                                <a:ext cx="349286" cy="284672"/>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AB9CB58">
                    <v:rect id="Rectangle 15" style="position:absolute;margin-left:9.6pt;margin-top:5.65pt;width:27.5pt;height:22.4pt;z-index:251677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9101d [484]" strokeweight="1.5pt" w14:anchorId="22481B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"/>
                  </w:pict>
                </mc:Fallback>
              </mc:AlternateContent>
            </w:r>
          </w:p>
        </w:tc>
      </w:tr>
    </w:tbl>
    <w:p w:rsidR="00CA5511" w:rsidP="00CA5511" w:rsidRDefault="00CA5511" w14:paraId="4A848ED1" w14:textId="77777777">
      <w:pPr>
        <w:spacing w:after="0" w:line="240" w:lineRule="auto"/>
        <w:textAlignment w:val="baseline"/>
        <w:rPr>
          <w:rFonts w:ascii="Calibri" w:hAnsi="Calibri" w:eastAsia="Times New Roman" w:cs="Calibri"/>
          <w:b/>
          <w:bCs/>
          <w:lang w:eastAsia="en-GB"/>
        </w:rPr>
      </w:pPr>
    </w:p>
    <w:p w:rsidRPr="00336A0F" w:rsidR="00CA5511" w:rsidP="00CA5511" w:rsidRDefault="00CA5511" w14:paraId="5A67C4E9" w14:textId="77777777">
      <w:pPr>
        <w:spacing w:after="200" w:line="240" w:lineRule="auto"/>
        <w:textAlignment w:val="baseline"/>
        <w:rPr>
          <w:rFonts w:ascii="Calibri" w:hAnsi="Calibri" w:eastAsia="Times New Roman" w:cs="Calibri"/>
          <w:b/>
          <w:lang w:eastAsia="en-GB"/>
        </w:rPr>
      </w:pPr>
      <w:r w:rsidRPr="4467C5BA">
        <w:rPr>
          <w:rFonts w:ascii="Calibri" w:hAnsi="Calibri" w:eastAsia="Times New Roman" w:cs="Calibri"/>
          <w:b/>
          <w:bCs/>
          <w:lang w:eastAsia="en-GB"/>
        </w:rPr>
        <w:t>Parent</w:t>
      </w:r>
      <w:r w:rsidRPr="00336A0F">
        <w:rPr>
          <w:rFonts w:ascii="Calibri" w:hAnsi="Calibri" w:eastAsia="Times New Roman" w:cs="Calibri"/>
          <w:b/>
          <w:bCs/>
          <w:lang w:eastAsia="en-GB"/>
        </w:rPr>
        <w:t>/carer confirmation of consent:</w:t>
      </w:r>
      <w:r w:rsidRPr="00336A0F">
        <w:rPr>
          <w:noProof/>
          <w:lang w:eastAsia="en-GB"/>
        </w:rPr>
        <w:t xml:space="preserve"> </w:t>
      </w:r>
    </w:p>
    <w:p w:rsidRPr="00336A0F" w:rsidR="00CA5511" w:rsidP="00CA5511" w:rsidRDefault="00CA5511" w14:paraId="59FA0871" w14:textId="77777777">
      <w:pPr>
        <w:pStyle w:val="paragraph"/>
        <w:spacing w:before="0" w:beforeAutospacing="0" w:after="0" w:afterAutospacing="0"/>
        <w:textAlignment w:val="baseline"/>
        <w:rPr>
          <w:rStyle w:val="normaltextrun"/>
          <w:rFonts w:asciiTheme="minorHAnsi" w:hAnsiTheme="minorHAnsi" w:cstheme="minorBidi"/>
          <w:sz w:val="23"/>
          <w:szCs w:val="23"/>
        </w:rPr>
      </w:pPr>
      <w:r w:rsidRPr="00336A0F">
        <w:rPr>
          <w:rStyle w:val="normaltextrun"/>
          <w:rFonts w:asciiTheme="minorHAnsi" w:hAnsiTheme="minorHAnsi" w:cstheme="minorBidi"/>
          <w:sz w:val="23"/>
          <w:szCs w:val="23"/>
          <w:shd w:val="clear" w:color="auto" w:fill="FFFFFF"/>
        </w:rPr>
        <w:t>School/nursery name: _____________________________ Child name: _____________________________</w:t>
      </w:r>
    </w:p>
    <w:p w:rsidRPr="00336A0F" w:rsidR="00CA5511" w:rsidP="00CA5511" w:rsidRDefault="00CA5511" w14:paraId="6822C32C" w14:textId="77777777">
      <w:pPr>
        <w:pStyle w:val="paragraph"/>
        <w:spacing w:before="0" w:beforeAutospacing="0" w:after="0" w:afterAutospacing="0"/>
        <w:textAlignment w:val="baseline"/>
        <w:rPr>
          <w:rStyle w:val="normaltextrun"/>
          <w:rFonts w:asciiTheme="minorHAnsi" w:hAnsiTheme="minorHAnsi" w:cstheme="minorBidi"/>
          <w:sz w:val="23"/>
          <w:szCs w:val="23"/>
        </w:rPr>
      </w:pPr>
    </w:p>
    <w:p w:rsidRPr="00773354" w:rsidR="00CA5511" w:rsidP="00CA5511" w:rsidRDefault="00CA5511" w14:paraId="18A64CF2" w14:textId="77777777">
      <w:pPr>
        <w:pStyle w:val="paragraph"/>
        <w:spacing w:before="0" w:beforeAutospacing="0" w:after="0" w:afterAutospacing="0"/>
        <w:textAlignment w:val="baseline"/>
        <w:rPr>
          <w:rStyle w:val="normaltextrun"/>
          <w:rFonts w:asciiTheme="minorHAnsi" w:hAnsiTheme="minorHAnsi" w:cstheme="minorBidi"/>
          <w:color w:val="000000"/>
          <w:sz w:val="23"/>
          <w:szCs w:val="23"/>
          <w:shd w:val="clear" w:color="auto" w:fill="FFFFFF"/>
        </w:rPr>
      </w:pPr>
      <w:r w:rsidRPr="00336A0F">
        <w:rPr>
          <w:rStyle w:val="normaltextrun"/>
          <w:rFonts w:asciiTheme="minorHAnsi" w:hAnsiTheme="minorHAnsi" w:cstheme="minorBidi"/>
          <w:sz w:val="23"/>
          <w:szCs w:val="23"/>
          <w:shd w:val="clear" w:color="auto" w:fill="FFFFFF"/>
        </w:rPr>
        <w:t>Parent/Carer Name: ____________________________        Parent/Carer Signature</w:t>
      </w:r>
      <w:r>
        <w:rPr>
          <w:rStyle w:val="normaltextrun"/>
          <w:rFonts w:asciiTheme="minorHAnsi" w:hAnsiTheme="minorHAnsi" w:cstheme="minorBidi"/>
          <w:color w:val="000000"/>
          <w:sz w:val="23"/>
          <w:szCs w:val="23"/>
          <w:shd w:val="clear" w:color="auto" w:fill="FFFFFF"/>
        </w:rPr>
        <w:t>: ___________________</w:t>
      </w:r>
    </w:p>
    <w:p w:rsidR="00CA5511" w:rsidP="00CA5511" w:rsidRDefault="00CA5511" w14:paraId="3EE2B136" w14:textId="77777777">
      <w:pPr>
        <w:pStyle w:val="paragraph"/>
        <w:spacing w:before="0" w:beforeAutospacing="0" w:after="0" w:afterAutospacing="0"/>
        <w:textAlignment w:val="baseline"/>
        <w:rPr>
          <w:rStyle w:val="normaltextrun"/>
          <w:rFonts w:asciiTheme="minorHAnsi" w:hAnsiTheme="minorHAnsi" w:cstheme="minorBidi"/>
          <w:color w:val="000000"/>
          <w:sz w:val="23"/>
          <w:szCs w:val="23"/>
          <w:shd w:val="clear" w:color="auto" w:fill="FFFFFF"/>
        </w:rPr>
      </w:pPr>
      <w:r w:rsidRPr="00CD4182">
        <w:rPr>
          <w:rStyle w:val="normaltextrun"/>
          <w:rFonts w:asciiTheme="minorHAnsi" w:hAnsiTheme="minorHAnsi" w:cstheme="minorBidi"/>
          <w:noProof/>
          <w:color w:val="000000"/>
          <w:sz w:val="23"/>
          <w:szCs w:val="23"/>
          <w:shd w:val="clear" w:color="auto" w:fill="FFFFFF"/>
        </w:rPr>
        <mc:AlternateContent>
          <mc:Choice Requires="wps">
            <w:drawing>
              <wp:anchor distT="45720" distB="45720" distL="114300" distR="114300" simplePos="0" relativeHeight="251663363" behindDoc="0" locked="0" layoutInCell="1" allowOverlap="1" wp14:anchorId="2D97D0AE" wp14:editId="342D813F">
                <wp:simplePos x="0" y="0"/>
                <wp:positionH relativeFrom="column">
                  <wp:posOffset>2358571</wp:posOffset>
                </wp:positionH>
                <wp:positionV relativeFrom="paragraph">
                  <wp:posOffset>107224</wp:posOffset>
                </wp:positionV>
                <wp:extent cx="3734435" cy="603849"/>
                <wp:effectExtent l="0" t="0" r="18415"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4435" cy="603849"/>
                        </a:xfrm>
                        <a:prstGeom prst="rect">
                          <a:avLst/>
                        </a:prstGeom>
                        <a:solidFill>
                          <a:schemeClr val="bg1">
                            <a:lumMod val="95000"/>
                          </a:schemeClr>
                        </a:solidFill>
                        <a:ln w="9525">
                          <a:solidFill>
                            <a:srgbClr val="000000"/>
                          </a:solidFill>
                          <a:miter lim="800000"/>
                          <a:headEnd/>
                          <a:tailEnd/>
                        </a:ln>
                      </wps:spPr>
                      <wps:txbx>
                        <w:txbxContent>
                          <w:p w:rsidRPr="00745C9C" w:rsidR="00CA5511" w:rsidP="00CA5511" w:rsidRDefault="00CA5511" w14:paraId="234C9B01" w14:textId="77777777">
                            <w:pPr>
                              <w:spacing w:before="120"/>
                              <w:jc w:val="center"/>
                              <w:rPr>
                                <w:b/>
                                <w:lang w:eastAsia="en-GB"/>
                              </w:rPr>
                            </w:pPr>
                            <w:r w:rsidRPr="006C359E">
                              <w:rPr>
                                <w:b/>
                                <w:lang w:eastAsia="en-GB"/>
                              </w:rPr>
                              <w:t xml:space="preserve">Thank you for taking the time to complete this form. </w:t>
                            </w:r>
                            <w:r>
                              <w:rPr>
                                <w:b/>
                                <w:lang w:eastAsia="en-GB"/>
                              </w:rPr>
                              <w:br/>
                            </w:r>
                            <w:r w:rsidRPr="006C359E">
                              <w:rPr>
                                <w:b/>
                                <w:lang w:eastAsia="en-GB"/>
                              </w:rPr>
                              <w:t>Please return it to a member of staff in your child’s setting.</w:t>
                            </w:r>
                          </w:p>
                          <w:p w:rsidR="00CA5511" w:rsidP="00CA5511" w:rsidRDefault="00CA5511" w14:paraId="4CE34889"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B86196A">
              <v:shapetype id="_x0000_t202" coordsize="21600,21600" o:spt="202" path="m,l,21600r21600,l21600,xe" w14:anchorId="2D97D0AE">
                <v:stroke joinstyle="miter"/>
                <v:path gradientshapeok="t" o:connecttype="rect"/>
              </v:shapetype>
              <v:shape id="Text Box 2" style="position:absolute;margin-left:185.7pt;margin-top:8.45pt;width:294.05pt;height:47.55pt;z-index:2516633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color="#f2f2f2 [305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">
                <v:textbox>
                  <w:txbxContent>
                    <w:p w:rsidRPr="00745C9C" w:rsidR="00CA5511" w:rsidP="00CA5511" w:rsidRDefault="00CA5511" w14:paraId="2E8250CB" w14:textId="77777777">
                      <w:pPr>
                        <w:spacing w:before="120"/>
                        <w:jc w:val="center"/>
                        <w:rPr>
                          <w:b/>
                          <w:lang w:eastAsia="en-GB"/>
                        </w:rPr>
                      </w:pPr>
                      <w:r w:rsidRPr="006C359E">
                        <w:rPr>
                          <w:b/>
                          <w:lang w:eastAsia="en-GB"/>
                        </w:rPr>
                        <w:t xml:space="preserve">Thank you for taking the time to complete this form. </w:t>
                      </w:r>
                      <w:r>
                        <w:rPr>
                          <w:b/>
                          <w:lang w:eastAsia="en-GB"/>
                        </w:rPr>
                        <w:br/>
                      </w:r>
                      <w:r w:rsidRPr="006C359E">
                        <w:rPr>
                          <w:b/>
                          <w:lang w:eastAsia="en-GB"/>
                        </w:rPr>
                        <w:t>Please return it to a member of staff in your child’s setting.</w:t>
                      </w:r>
                    </w:p>
                    <w:p w:rsidR="00CA5511" w:rsidP="00CA5511" w:rsidRDefault="00CA5511" w14:paraId="672A6659" w14:textId="77777777"/>
                  </w:txbxContent>
                </v:textbox>
              </v:shape>
            </w:pict>
          </mc:Fallback>
        </mc:AlternateContent>
      </w:r>
    </w:p>
    <w:p w:rsidRPr="00CA5511" w:rsidR="00CA5511" w:rsidP="00CA5511" w:rsidRDefault="00CA5511" w14:paraId="2AC99215" w14:textId="06D39CB1">
      <w:pPr>
        <w:pStyle w:val="paragraph"/>
        <w:spacing w:before="0" w:beforeAutospacing="0" w:after="0" w:afterAutospacing="0"/>
        <w:textAlignment w:val="baseline"/>
        <w:rPr>
          <w:rFonts w:ascii="Calibri" w:hAnsi="Calibri" w:cs="Calibri"/>
        </w:rPr>
      </w:pPr>
      <w:r w:rsidRPr="00773354">
        <w:rPr>
          <w:rStyle w:val="normaltextrun"/>
          <w:rFonts w:asciiTheme="minorHAnsi" w:hAnsiTheme="minorHAnsi" w:cstheme="minorBidi"/>
          <w:color w:val="000000"/>
          <w:sz w:val="23"/>
          <w:szCs w:val="23"/>
          <w:shd w:val="clear" w:color="auto" w:fill="FFFFFF"/>
        </w:rPr>
        <w:t>Date:</w:t>
      </w:r>
      <w:r>
        <w:rPr>
          <w:rStyle w:val="normaltextrun"/>
          <w:rFonts w:ascii="Calibri" w:hAnsi="Calibri" w:cs="Calibri"/>
        </w:rPr>
        <w:t xml:space="preserve"> ___________________</w:t>
      </w:r>
      <w:r>
        <w:rPr>
          <w:rStyle w:val="eop"/>
          <w:rFonts w:ascii="Calibri" w:hAnsi="Calibri" w:cs="Calibri"/>
        </w:rPr>
        <w:t> </w:t>
      </w:r>
    </w:p>
    <w:sectPr w:rsidRPr="00CA5511" w:rsidR="00CA5511" w:rsidSect="00ED1FEE">
      <w:pgSz w:w="11906" w:h="16838"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F3E618"/>
    <w:multiLevelType w:val="hybridMultilevel"/>
    <w:tmpl w:val="BED0A62C"/>
    <w:lvl w:ilvl="0" w:tplc="7CD45D44">
      <w:start w:val="1"/>
      <w:numFmt w:val="bullet"/>
      <w:lvlText w:val=""/>
      <w:lvlJc w:val="left"/>
      <w:pPr>
        <w:ind w:left="720" w:hanging="360"/>
      </w:pPr>
      <w:rPr>
        <w:rFonts w:hint="default" w:ascii="Symbol" w:hAnsi="Symbol"/>
      </w:rPr>
    </w:lvl>
    <w:lvl w:ilvl="1" w:tplc="89EEFE8C">
      <w:start w:val="1"/>
      <w:numFmt w:val="bullet"/>
      <w:lvlText w:val="o"/>
      <w:lvlJc w:val="left"/>
      <w:pPr>
        <w:ind w:left="1440" w:hanging="360"/>
      </w:pPr>
      <w:rPr>
        <w:rFonts w:hint="default" w:ascii="Courier New" w:hAnsi="Courier New"/>
      </w:rPr>
    </w:lvl>
    <w:lvl w:ilvl="2" w:tplc="FF7007E6">
      <w:start w:val="1"/>
      <w:numFmt w:val="bullet"/>
      <w:lvlText w:val=""/>
      <w:lvlJc w:val="left"/>
      <w:pPr>
        <w:ind w:left="2160" w:hanging="360"/>
      </w:pPr>
      <w:rPr>
        <w:rFonts w:hint="default" w:ascii="Wingdings" w:hAnsi="Wingdings"/>
      </w:rPr>
    </w:lvl>
    <w:lvl w:ilvl="3" w:tplc="7E00390C">
      <w:start w:val="1"/>
      <w:numFmt w:val="bullet"/>
      <w:lvlText w:val=""/>
      <w:lvlJc w:val="left"/>
      <w:pPr>
        <w:ind w:left="2880" w:hanging="360"/>
      </w:pPr>
      <w:rPr>
        <w:rFonts w:hint="default" w:ascii="Symbol" w:hAnsi="Symbol"/>
      </w:rPr>
    </w:lvl>
    <w:lvl w:ilvl="4" w:tplc="CF0A462A">
      <w:start w:val="1"/>
      <w:numFmt w:val="bullet"/>
      <w:lvlText w:val="o"/>
      <w:lvlJc w:val="left"/>
      <w:pPr>
        <w:ind w:left="3600" w:hanging="360"/>
      </w:pPr>
      <w:rPr>
        <w:rFonts w:hint="default" w:ascii="Courier New" w:hAnsi="Courier New"/>
      </w:rPr>
    </w:lvl>
    <w:lvl w:ilvl="5" w:tplc="4BF8D6EE">
      <w:start w:val="1"/>
      <w:numFmt w:val="bullet"/>
      <w:lvlText w:val=""/>
      <w:lvlJc w:val="left"/>
      <w:pPr>
        <w:ind w:left="4320" w:hanging="360"/>
      </w:pPr>
      <w:rPr>
        <w:rFonts w:hint="default" w:ascii="Wingdings" w:hAnsi="Wingdings"/>
      </w:rPr>
    </w:lvl>
    <w:lvl w:ilvl="6" w:tplc="E46A32DE">
      <w:start w:val="1"/>
      <w:numFmt w:val="bullet"/>
      <w:lvlText w:val=""/>
      <w:lvlJc w:val="left"/>
      <w:pPr>
        <w:ind w:left="5040" w:hanging="360"/>
      </w:pPr>
      <w:rPr>
        <w:rFonts w:hint="default" w:ascii="Symbol" w:hAnsi="Symbol"/>
      </w:rPr>
    </w:lvl>
    <w:lvl w:ilvl="7" w:tplc="FD9E3EA8">
      <w:start w:val="1"/>
      <w:numFmt w:val="bullet"/>
      <w:lvlText w:val="o"/>
      <w:lvlJc w:val="left"/>
      <w:pPr>
        <w:ind w:left="5760" w:hanging="360"/>
      </w:pPr>
      <w:rPr>
        <w:rFonts w:hint="default" w:ascii="Courier New" w:hAnsi="Courier New"/>
      </w:rPr>
    </w:lvl>
    <w:lvl w:ilvl="8" w:tplc="3D60DCC2">
      <w:start w:val="1"/>
      <w:numFmt w:val="bullet"/>
      <w:lvlText w:val=""/>
      <w:lvlJc w:val="left"/>
      <w:pPr>
        <w:ind w:left="6480" w:hanging="360"/>
      </w:pPr>
      <w:rPr>
        <w:rFonts w:hint="default" w:ascii="Wingdings" w:hAnsi="Wingdings"/>
      </w:rPr>
    </w:lvl>
  </w:abstractNum>
  <w:abstractNum w:abstractNumId="1" w15:restartNumberingAfterBreak="0">
    <w:nsid w:val="16C252FC"/>
    <w:multiLevelType w:val="hybridMultilevel"/>
    <w:tmpl w:val="D7D22F70"/>
    <w:lvl w:ilvl="0" w:tplc="08090001">
      <w:start w:val="1"/>
      <w:numFmt w:val="bullet"/>
      <w:lvlText w:val=""/>
      <w:lvlJc w:val="left"/>
      <w:pPr>
        <w:ind w:left="765" w:hanging="360"/>
      </w:pPr>
      <w:rPr>
        <w:rFonts w:hint="default" w:ascii="Symbol" w:hAnsi="Symbol"/>
      </w:rPr>
    </w:lvl>
    <w:lvl w:ilvl="1" w:tplc="08090003" w:tentative="1">
      <w:start w:val="1"/>
      <w:numFmt w:val="bullet"/>
      <w:lvlText w:val="o"/>
      <w:lvlJc w:val="left"/>
      <w:pPr>
        <w:ind w:left="1485" w:hanging="360"/>
      </w:pPr>
      <w:rPr>
        <w:rFonts w:hint="default" w:ascii="Courier New" w:hAnsi="Courier New" w:cs="Courier New"/>
      </w:rPr>
    </w:lvl>
    <w:lvl w:ilvl="2" w:tplc="08090005" w:tentative="1">
      <w:start w:val="1"/>
      <w:numFmt w:val="bullet"/>
      <w:lvlText w:val=""/>
      <w:lvlJc w:val="left"/>
      <w:pPr>
        <w:ind w:left="2205" w:hanging="360"/>
      </w:pPr>
      <w:rPr>
        <w:rFonts w:hint="default" w:ascii="Wingdings" w:hAnsi="Wingdings"/>
      </w:rPr>
    </w:lvl>
    <w:lvl w:ilvl="3" w:tplc="08090001" w:tentative="1">
      <w:start w:val="1"/>
      <w:numFmt w:val="bullet"/>
      <w:lvlText w:val=""/>
      <w:lvlJc w:val="left"/>
      <w:pPr>
        <w:ind w:left="2925" w:hanging="360"/>
      </w:pPr>
      <w:rPr>
        <w:rFonts w:hint="default" w:ascii="Symbol" w:hAnsi="Symbol"/>
      </w:rPr>
    </w:lvl>
    <w:lvl w:ilvl="4" w:tplc="08090003" w:tentative="1">
      <w:start w:val="1"/>
      <w:numFmt w:val="bullet"/>
      <w:lvlText w:val="o"/>
      <w:lvlJc w:val="left"/>
      <w:pPr>
        <w:ind w:left="3645" w:hanging="360"/>
      </w:pPr>
      <w:rPr>
        <w:rFonts w:hint="default" w:ascii="Courier New" w:hAnsi="Courier New" w:cs="Courier New"/>
      </w:rPr>
    </w:lvl>
    <w:lvl w:ilvl="5" w:tplc="08090005" w:tentative="1">
      <w:start w:val="1"/>
      <w:numFmt w:val="bullet"/>
      <w:lvlText w:val=""/>
      <w:lvlJc w:val="left"/>
      <w:pPr>
        <w:ind w:left="4365" w:hanging="360"/>
      </w:pPr>
      <w:rPr>
        <w:rFonts w:hint="default" w:ascii="Wingdings" w:hAnsi="Wingdings"/>
      </w:rPr>
    </w:lvl>
    <w:lvl w:ilvl="6" w:tplc="08090001" w:tentative="1">
      <w:start w:val="1"/>
      <w:numFmt w:val="bullet"/>
      <w:lvlText w:val=""/>
      <w:lvlJc w:val="left"/>
      <w:pPr>
        <w:ind w:left="5085" w:hanging="360"/>
      </w:pPr>
      <w:rPr>
        <w:rFonts w:hint="default" w:ascii="Symbol" w:hAnsi="Symbol"/>
      </w:rPr>
    </w:lvl>
    <w:lvl w:ilvl="7" w:tplc="08090003" w:tentative="1">
      <w:start w:val="1"/>
      <w:numFmt w:val="bullet"/>
      <w:lvlText w:val="o"/>
      <w:lvlJc w:val="left"/>
      <w:pPr>
        <w:ind w:left="5805" w:hanging="360"/>
      </w:pPr>
      <w:rPr>
        <w:rFonts w:hint="default" w:ascii="Courier New" w:hAnsi="Courier New" w:cs="Courier New"/>
      </w:rPr>
    </w:lvl>
    <w:lvl w:ilvl="8" w:tplc="08090005" w:tentative="1">
      <w:start w:val="1"/>
      <w:numFmt w:val="bullet"/>
      <w:lvlText w:val=""/>
      <w:lvlJc w:val="left"/>
      <w:pPr>
        <w:ind w:left="6525" w:hanging="360"/>
      </w:pPr>
      <w:rPr>
        <w:rFonts w:hint="default" w:ascii="Wingdings" w:hAnsi="Wingdings"/>
      </w:rPr>
    </w:lvl>
  </w:abstractNum>
  <w:abstractNum w:abstractNumId="2" w15:restartNumberingAfterBreak="0">
    <w:nsid w:val="1D856C3C"/>
    <w:multiLevelType w:val="hybridMultilevel"/>
    <w:tmpl w:val="510486BA"/>
    <w:lvl w:ilvl="0" w:tplc="F4D887C0">
      <w:start w:val="1"/>
      <w:numFmt w:val="bullet"/>
      <w:lvlText w:val=""/>
      <w:lvlJc w:val="left"/>
      <w:pPr>
        <w:ind w:left="720" w:hanging="360"/>
      </w:pPr>
      <w:rPr>
        <w:rFonts w:hint="default" w:ascii="Symbol" w:hAnsi="Symbol"/>
      </w:rPr>
    </w:lvl>
    <w:lvl w:ilvl="1" w:tplc="3A0897B2">
      <w:start w:val="1"/>
      <w:numFmt w:val="bullet"/>
      <w:lvlText w:val="o"/>
      <w:lvlJc w:val="left"/>
      <w:pPr>
        <w:ind w:left="1440" w:hanging="360"/>
      </w:pPr>
      <w:rPr>
        <w:rFonts w:hint="default" w:ascii="Courier New" w:hAnsi="Courier New"/>
      </w:rPr>
    </w:lvl>
    <w:lvl w:ilvl="2" w:tplc="0858842E">
      <w:start w:val="1"/>
      <w:numFmt w:val="bullet"/>
      <w:lvlText w:val=""/>
      <w:lvlJc w:val="left"/>
      <w:pPr>
        <w:ind w:left="2160" w:hanging="360"/>
      </w:pPr>
      <w:rPr>
        <w:rFonts w:hint="default" w:ascii="Wingdings" w:hAnsi="Wingdings"/>
      </w:rPr>
    </w:lvl>
    <w:lvl w:ilvl="3" w:tplc="4BC05780">
      <w:start w:val="1"/>
      <w:numFmt w:val="bullet"/>
      <w:lvlText w:val=""/>
      <w:lvlJc w:val="left"/>
      <w:pPr>
        <w:ind w:left="2880" w:hanging="360"/>
      </w:pPr>
      <w:rPr>
        <w:rFonts w:hint="default" w:ascii="Symbol" w:hAnsi="Symbol"/>
      </w:rPr>
    </w:lvl>
    <w:lvl w:ilvl="4" w:tplc="35AEA10E">
      <w:start w:val="1"/>
      <w:numFmt w:val="bullet"/>
      <w:lvlText w:val="o"/>
      <w:lvlJc w:val="left"/>
      <w:pPr>
        <w:ind w:left="3600" w:hanging="360"/>
      </w:pPr>
      <w:rPr>
        <w:rFonts w:hint="default" w:ascii="Courier New" w:hAnsi="Courier New"/>
      </w:rPr>
    </w:lvl>
    <w:lvl w:ilvl="5" w:tplc="19CCF98E">
      <w:start w:val="1"/>
      <w:numFmt w:val="bullet"/>
      <w:lvlText w:val=""/>
      <w:lvlJc w:val="left"/>
      <w:pPr>
        <w:ind w:left="4320" w:hanging="360"/>
      </w:pPr>
      <w:rPr>
        <w:rFonts w:hint="default" w:ascii="Wingdings" w:hAnsi="Wingdings"/>
      </w:rPr>
    </w:lvl>
    <w:lvl w:ilvl="6" w:tplc="87566FBE">
      <w:start w:val="1"/>
      <w:numFmt w:val="bullet"/>
      <w:lvlText w:val=""/>
      <w:lvlJc w:val="left"/>
      <w:pPr>
        <w:ind w:left="5040" w:hanging="360"/>
      </w:pPr>
      <w:rPr>
        <w:rFonts w:hint="default" w:ascii="Symbol" w:hAnsi="Symbol"/>
      </w:rPr>
    </w:lvl>
    <w:lvl w:ilvl="7" w:tplc="5AA87820">
      <w:start w:val="1"/>
      <w:numFmt w:val="bullet"/>
      <w:lvlText w:val="o"/>
      <w:lvlJc w:val="left"/>
      <w:pPr>
        <w:ind w:left="5760" w:hanging="360"/>
      </w:pPr>
      <w:rPr>
        <w:rFonts w:hint="default" w:ascii="Courier New" w:hAnsi="Courier New"/>
      </w:rPr>
    </w:lvl>
    <w:lvl w:ilvl="8" w:tplc="FC12D96E">
      <w:start w:val="1"/>
      <w:numFmt w:val="bullet"/>
      <w:lvlText w:val=""/>
      <w:lvlJc w:val="left"/>
      <w:pPr>
        <w:ind w:left="6480" w:hanging="360"/>
      </w:pPr>
      <w:rPr>
        <w:rFonts w:hint="default" w:ascii="Wingdings" w:hAnsi="Wingdings"/>
      </w:rPr>
    </w:lvl>
  </w:abstractNum>
  <w:abstractNum w:abstractNumId="3" w15:restartNumberingAfterBreak="0">
    <w:nsid w:val="36342719"/>
    <w:multiLevelType w:val="hybridMultilevel"/>
    <w:tmpl w:val="36220C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BFF77EF"/>
    <w:multiLevelType w:val="hybridMultilevel"/>
    <w:tmpl w:val="553657D0"/>
    <w:lvl w:ilvl="0" w:tplc="A40ABDFE">
      <w:start w:val="1"/>
      <w:numFmt w:val="decimal"/>
      <w:lvlText w:val="%1."/>
      <w:lvlJc w:val="left"/>
      <w:pPr>
        <w:ind w:left="360" w:hanging="360"/>
      </w:pPr>
      <w:rPr>
        <w:rFonts w:hint="default" w:asciiTheme="minorHAnsi" w:hAnsiTheme="minorHAnsi" w:cstheme="minorBidi"/>
        <w:b/>
        <w:color w:val="auto"/>
        <w:sz w:val="23"/>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A61E005"/>
    <w:multiLevelType w:val="hybridMultilevel"/>
    <w:tmpl w:val="C6B2297A"/>
    <w:lvl w:ilvl="0" w:tplc="A7B8DF50">
      <w:start w:val="1"/>
      <w:numFmt w:val="bullet"/>
      <w:lvlText w:val=""/>
      <w:lvlJc w:val="left"/>
      <w:pPr>
        <w:ind w:left="720" w:hanging="360"/>
      </w:pPr>
      <w:rPr>
        <w:rFonts w:hint="default" w:ascii="Symbol" w:hAnsi="Symbol"/>
      </w:rPr>
    </w:lvl>
    <w:lvl w:ilvl="1" w:tplc="900804C6">
      <w:start w:val="1"/>
      <w:numFmt w:val="bullet"/>
      <w:lvlText w:val="o"/>
      <w:lvlJc w:val="left"/>
      <w:pPr>
        <w:ind w:left="1440" w:hanging="360"/>
      </w:pPr>
      <w:rPr>
        <w:rFonts w:hint="default" w:ascii="Courier New" w:hAnsi="Courier New"/>
      </w:rPr>
    </w:lvl>
    <w:lvl w:ilvl="2" w:tplc="6240BE72">
      <w:start w:val="1"/>
      <w:numFmt w:val="bullet"/>
      <w:lvlText w:val=""/>
      <w:lvlJc w:val="left"/>
      <w:pPr>
        <w:ind w:left="2160" w:hanging="360"/>
      </w:pPr>
      <w:rPr>
        <w:rFonts w:hint="default" w:ascii="Wingdings" w:hAnsi="Wingdings"/>
      </w:rPr>
    </w:lvl>
    <w:lvl w:ilvl="3" w:tplc="B6EC13B4">
      <w:start w:val="1"/>
      <w:numFmt w:val="bullet"/>
      <w:lvlText w:val=""/>
      <w:lvlJc w:val="left"/>
      <w:pPr>
        <w:ind w:left="2880" w:hanging="360"/>
      </w:pPr>
      <w:rPr>
        <w:rFonts w:hint="default" w:ascii="Symbol" w:hAnsi="Symbol"/>
      </w:rPr>
    </w:lvl>
    <w:lvl w:ilvl="4" w:tplc="3C3E671C">
      <w:start w:val="1"/>
      <w:numFmt w:val="bullet"/>
      <w:lvlText w:val="o"/>
      <w:lvlJc w:val="left"/>
      <w:pPr>
        <w:ind w:left="3600" w:hanging="360"/>
      </w:pPr>
      <w:rPr>
        <w:rFonts w:hint="default" w:ascii="Courier New" w:hAnsi="Courier New"/>
      </w:rPr>
    </w:lvl>
    <w:lvl w:ilvl="5" w:tplc="33C0DE66">
      <w:start w:val="1"/>
      <w:numFmt w:val="bullet"/>
      <w:lvlText w:val=""/>
      <w:lvlJc w:val="left"/>
      <w:pPr>
        <w:ind w:left="4320" w:hanging="360"/>
      </w:pPr>
      <w:rPr>
        <w:rFonts w:hint="default" w:ascii="Wingdings" w:hAnsi="Wingdings"/>
      </w:rPr>
    </w:lvl>
    <w:lvl w:ilvl="6" w:tplc="841220E2">
      <w:start w:val="1"/>
      <w:numFmt w:val="bullet"/>
      <w:lvlText w:val=""/>
      <w:lvlJc w:val="left"/>
      <w:pPr>
        <w:ind w:left="5040" w:hanging="360"/>
      </w:pPr>
      <w:rPr>
        <w:rFonts w:hint="default" w:ascii="Symbol" w:hAnsi="Symbol"/>
      </w:rPr>
    </w:lvl>
    <w:lvl w:ilvl="7" w:tplc="EABCB640">
      <w:start w:val="1"/>
      <w:numFmt w:val="bullet"/>
      <w:lvlText w:val="o"/>
      <w:lvlJc w:val="left"/>
      <w:pPr>
        <w:ind w:left="5760" w:hanging="360"/>
      </w:pPr>
      <w:rPr>
        <w:rFonts w:hint="default" w:ascii="Courier New" w:hAnsi="Courier New"/>
      </w:rPr>
    </w:lvl>
    <w:lvl w:ilvl="8" w:tplc="475A9416">
      <w:start w:val="1"/>
      <w:numFmt w:val="bullet"/>
      <w:lvlText w:val=""/>
      <w:lvlJc w:val="left"/>
      <w:pPr>
        <w:ind w:left="6480" w:hanging="360"/>
      </w:pPr>
      <w:rPr>
        <w:rFonts w:hint="default" w:ascii="Wingdings" w:hAnsi="Wingdings"/>
      </w:rPr>
    </w:lvl>
  </w:abstractNum>
  <w:abstractNum w:abstractNumId="6" w15:restartNumberingAfterBreak="0">
    <w:nsid w:val="5634F664"/>
    <w:multiLevelType w:val="hybridMultilevel"/>
    <w:tmpl w:val="C4A0E34E"/>
    <w:lvl w:ilvl="0" w:tplc="C20CC42A">
      <w:start w:val="1"/>
      <w:numFmt w:val="bullet"/>
      <w:lvlText w:val=""/>
      <w:lvlJc w:val="left"/>
      <w:pPr>
        <w:ind w:left="720" w:hanging="360"/>
      </w:pPr>
      <w:rPr>
        <w:rFonts w:hint="default" w:ascii="Symbol" w:hAnsi="Symbol"/>
      </w:rPr>
    </w:lvl>
    <w:lvl w:ilvl="1" w:tplc="1F6A7204">
      <w:start w:val="1"/>
      <w:numFmt w:val="bullet"/>
      <w:lvlText w:val="o"/>
      <w:lvlJc w:val="left"/>
      <w:pPr>
        <w:ind w:left="1440" w:hanging="360"/>
      </w:pPr>
      <w:rPr>
        <w:rFonts w:hint="default" w:ascii="Courier New" w:hAnsi="Courier New"/>
      </w:rPr>
    </w:lvl>
    <w:lvl w:ilvl="2" w:tplc="6762717C">
      <w:start w:val="1"/>
      <w:numFmt w:val="bullet"/>
      <w:lvlText w:val=""/>
      <w:lvlJc w:val="left"/>
      <w:pPr>
        <w:ind w:left="2160" w:hanging="360"/>
      </w:pPr>
      <w:rPr>
        <w:rFonts w:hint="default" w:ascii="Wingdings" w:hAnsi="Wingdings"/>
      </w:rPr>
    </w:lvl>
    <w:lvl w:ilvl="3" w:tplc="166EE4A4">
      <w:start w:val="1"/>
      <w:numFmt w:val="bullet"/>
      <w:lvlText w:val=""/>
      <w:lvlJc w:val="left"/>
      <w:pPr>
        <w:ind w:left="2880" w:hanging="360"/>
      </w:pPr>
      <w:rPr>
        <w:rFonts w:hint="default" w:ascii="Symbol" w:hAnsi="Symbol"/>
      </w:rPr>
    </w:lvl>
    <w:lvl w:ilvl="4" w:tplc="F776F7C6">
      <w:start w:val="1"/>
      <w:numFmt w:val="bullet"/>
      <w:lvlText w:val="o"/>
      <w:lvlJc w:val="left"/>
      <w:pPr>
        <w:ind w:left="3600" w:hanging="360"/>
      </w:pPr>
      <w:rPr>
        <w:rFonts w:hint="default" w:ascii="Courier New" w:hAnsi="Courier New"/>
      </w:rPr>
    </w:lvl>
    <w:lvl w:ilvl="5" w:tplc="19B2126A">
      <w:start w:val="1"/>
      <w:numFmt w:val="bullet"/>
      <w:lvlText w:val=""/>
      <w:lvlJc w:val="left"/>
      <w:pPr>
        <w:ind w:left="4320" w:hanging="360"/>
      </w:pPr>
      <w:rPr>
        <w:rFonts w:hint="default" w:ascii="Wingdings" w:hAnsi="Wingdings"/>
      </w:rPr>
    </w:lvl>
    <w:lvl w:ilvl="6" w:tplc="E076D2FE">
      <w:start w:val="1"/>
      <w:numFmt w:val="bullet"/>
      <w:lvlText w:val=""/>
      <w:lvlJc w:val="left"/>
      <w:pPr>
        <w:ind w:left="5040" w:hanging="360"/>
      </w:pPr>
      <w:rPr>
        <w:rFonts w:hint="default" w:ascii="Symbol" w:hAnsi="Symbol"/>
      </w:rPr>
    </w:lvl>
    <w:lvl w:ilvl="7" w:tplc="F704E57A">
      <w:start w:val="1"/>
      <w:numFmt w:val="bullet"/>
      <w:lvlText w:val="o"/>
      <w:lvlJc w:val="left"/>
      <w:pPr>
        <w:ind w:left="5760" w:hanging="360"/>
      </w:pPr>
      <w:rPr>
        <w:rFonts w:hint="default" w:ascii="Courier New" w:hAnsi="Courier New"/>
      </w:rPr>
    </w:lvl>
    <w:lvl w:ilvl="8" w:tplc="3126D65A">
      <w:start w:val="1"/>
      <w:numFmt w:val="bullet"/>
      <w:lvlText w:val=""/>
      <w:lvlJc w:val="left"/>
      <w:pPr>
        <w:ind w:left="6480" w:hanging="360"/>
      </w:pPr>
      <w:rPr>
        <w:rFonts w:hint="default" w:ascii="Wingdings" w:hAnsi="Wingdings"/>
      </w:rPr>
    </w:lvl>
  </w:abstractNum>
  <w:abstractNum w:abstractNumId="7" w15:restartNumberingAfterBreak="0">
    <w:nsid w:val="5FB500CC"/>
    <w:multiLevelType w:val="hybridMultilevel"/>
    <w:tmpl w:val="04186304"/>
    <w:lvl w:ilvl="0" w:tplc="0809000F">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C042AB7"/>
    <w:multiLevelType w:val="hybridMultilevel"/>
    <w:tmpl w:val="AFA01E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7C187CFE"/>
    <w:multiLevelType w:val="hybridMultilevel"/>
    <w:tmpl w:val="C1DA5B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181313144">
    <w:abstractNumId w:val="0"/>
  </w:num>
  <w:num w:numId="2" w16cid:durableId="854927840">
    <w:abstractNumId w:val="5"/>
  </w:num>
  <w:num w:numId="3" w16cid:durableId="1357921706">
    <w:abstractNumId w:val="6"/>
  </w:num>
  <w:num w:numId="4" w16cid:durableId="1477335359">
    <w:abstractNumId w:val="2"/>
  </w:num>
  <w:num w:numId="5" w16cid:durableId="1987394210">
    <w:abstractNumId w:val="8"/>
  </w:num>
  <w:num w:numId="6" w16cid:durableId="672342104">
    <w:abstractNumId w:val="3"/>
  </w:num>
  <w:num w:numId="7" w16cid:durableId="1158839471">
    <w:abstractNumId w:val="9"/>
  </w:num>
  <w:num w:numId="8" w16cid:durableId="1647391495">
    <w:abstractNumId w:val="1"/>
  </w:num>
  <w:num w:numId="9" w16cid:durableId="500313410">
    <w:abstractNumId w:val="4"/>
  </w:num>
  <w:num w:numId="10" w16cid:durableId="943152916">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writeProtection w:recommended="true"/>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0394C3"/>
    <w:rsid w:val="00003CB4"/>
    <w:rsid w:val="000062ED"/>
    <w:rsid w:val="00006B1E"/>
    <w:rsid w:val="0001342C"/>
    <w:rsid w:val="00013981"/>
    <w:rsid w:val="00015216"/>
    <w:rsid w:val="0002065D"/>
    <w:rsid w:val="000206B3"/>
    <w:rsid w:val="000275E2"/>
    <w:rsid w:val="000364A9"/>
    <w:rsid w:val="00045090"/>
    <w:rsid w:val="000463AA"/>
    <w:rsid w:val="000521D9"/>
    <w:rsid w:val="00054FD6"/>
    <w:rsid w:val="00055BAA"/>
    <w:rsid w:val="000606CB"/>
    <w:rsid w:val="000617C3"/>
    <w:rsid w:val="00065602"/>
    <w:rsid w:val="000675D6"/>
    <w:rsid w:val="000712BB"/>
    <w:rsid w:val="00072ECC"/>
    <w:rsid w:val="00073144"/>
    <w:rsid w:val="000732BA"/>
    <w:rsid w:val="000735C6"/>
    <w:rsid w:val="000763B3"/>
    <w:rsid w:val="00084094"/>
    <w:rsid w:val="000A4C92"/>
    <w:rsid w:val="000A77BA"/>
    <w:rsid w:val="000B26DC"/>
    <w:rsid w:val="000B2AAA"/>
    <w:rsid w:val="000B620D"/>
    <w:rsid w:val="000C066F"/>
    <w:rsid w:val="000C2B16"/>
    <w:rsid w:val="000C3C9E"/>
    <w:rsid w:val="000C41DD"/>
    <w:rsid w:val="000D12F5"/>
    <w:rsid w:val="000D1748"/>
    <w:rsid w:val="000D2621"/>
    <w:rsid w:val="000D69F7"/>
    <w:rsid w:val="000E36F2"/>
    <w:rsid w:val="000E5853"/>
    <w:rsid w:val="000F5A69"/>
    <w:rsid w:val="00101B25"/>
    <w:rsid w:val="00102E82"/>
    <w:rsid w:val="001030F7"/>
    <w:rsid w:val="00114A9D"/>
    <w:rsid w:val="00114B2F"/>
    <w:rsid w:val="00116C18"/>
    <w:rsid w:val="00123486"/>
    <w:rsid w:val="00135430"/>
    <w:rsid w:val="00146155"/>
    <w:rsid w:val="00146E2D"/>
    <w:rsid w:val="0015127C"/>
    <w:rsid w:val="00152898"/>
    <w:rsid w:val="001636C0"/>
    <w:rsid w:val="001644DA"/>
    <w:rsid w:val="00164D7D"/>
    <w:rsid w:val="00170EAD"/>
    <w:rsid w:val="00171897"/>
    <w:rsid w:val="001725AF"/>
    <w:rsid w:val="00172AF6"/>
    <w:rsid w:val="00177013"/>
    <w:rsid w:val="00181EB2"/>
    <w:rsid w:val="00184FC7"/>
    <w:rsid w:val="001918E6"/>
    <w:rsid w:val="00192B1B"/>
    <w:rsid w:val="00192FFF"/>
    <w:rsid w:val="0019385B"/>
    <w:rsid w:val="00194862"/>
    <w:rsid w:val="00194F5F"/>
    <w:rsid w:val="001A12BC"/>
    <w:rsid w:val="001A1B5D"/>
    <w:rsid w:val="001B0E1D"/>
    <w:rsid w:val="001B426A"/>
    <w:rsid w:val="001C134F"/>
    <w:rsid w:val="001F56D7"/>
    <w:rsid w:val="001F6170"/>
    <w:rsid w:val="001F660E"/>
    <w:rsid w:val="0020101A"/>
    <w:rsid w:val="0020511B"/>
    <w:rsid w:val="00205E38"/>
    <w:rsid w:val="00211044"/>
    <w:rsid w:val="00211744"/>
    <w:rsid w:val="00211F59"/>
    <w:rsid w:val="002145B6"/>
    <w:rsid w:val="00221D59"/>
    <w:rsid w:val="002221AA"/>
    <w:rsid w:val="002273FB"/>
    <w:rsid w:val="002302D1"/>
    <w:rsid w:val="00233C13"/>
    <w:rsid w:val="00234439"/>
    <w:rsid w:val="0023482E"/>
    <w:rsid w:val="002363F8"/>
    <w:rsid w:val="00244910"/>
    <w:rsid w:val="002541A9"/>
    <w:rsid w:val="002558A2"/>
    <w:rsid w:val="002637F4"/>
    <w:rsid w:val="002705A3"/>
    <w:rsid w:val="00273C0D"/>
    <w:rsid w:val="00282F8E"/>
    <w:rsid w:val="00290EDC"/>
    <w:rsid w:val="00291AD9"/>
    <w:rsid w:val="00293540"/>
    <w:rsid w:val="002A1493"/>
    <w:rsid w:val="002B3F4E"/>
    <w:rsid w:val="002B4133"/>
    <w:rsid w:val="002B6815"/>
    <w:rsid w:val="002C1845"/>
    <w:rsid w:val="002C751E"/>
    <w:rsid w:val="002D1AB6"/>
    <w:rsid w:val="002E10EF"/>
    <w:rsid w:val="002E27B7"/>
    <w:rsid w:val="002E372B"/>
    <w:rsid w:val="002E6429"/>
    <w:rsid w:val="002E6FE5"/>
    <w:rsid w:val="002F39C0"/>
    <w:rsid w:val="002F55DC"/>
    <w:rsid w:val="00300918"/>
    <w:rsid w:val="00302C2F"/>
    <w:rsid w:val="00303E0E"/>
    <w:rsid w:val="00312B06"/>
    <w:rsid w:val="00315363"/>
    <w:rsid w:val="00316468"/>
    <w:rsid w:val="00324B2E"/>
    <w:rsid w:val="003328A9"/>
    <w:rsid w:val="00333BA2"/>
    <w:rsid w:val="00336381"/>
    <w:rsid w:val="00336663"/>
    <w:rsid w:val="00337CD4"/>
    <w:rsid w:val="00350244"/>
    <w:rsid w:val="003529EA"/>
    <w:rsid w:val="00353F37"/>
    <w:rsid w:val="003543BF"/>
    <w:rsid w:val="003547F2"/>
    <w:rsid w:val="00354995"/>
    <w:rsid w:val="00365EB5"/>
    <w:rsid w:val="003668AF"/>
    <w:rsid w:val="0036746D"/>
    <w:rsid w:val="0037252F"/>
    <w:rsid w:val="0038521C"/>
    <w:rsid w:val="00387653"/>
    <w:rsid w:val="003902C5"/>
    <w:rsid w:val="00392B4B"/>
    <w:rsid w:val="00393F30"/>
    <w:rsid w:val="003A1CD3"/>
    <w:rsid w:val="003B19EC"/>
    <w:rsid w:val="003B6E68"/>
    <w:rsid w:val="003B7025"/>
    <w:rsid w:val="003C11AA"/>
    <w:rsid w:val="003C4765"/>
    <w:rsid w:val="003D1009"/>
    <w:rsid w:val="003D15D2"/>
    <w:rsid w:val="003D42A5"/>
    <w:rsid w:val="003D516B"/>
    <w:rsid w:val="003D7394"/>
    <w:rsid w:val="003E166F"/>
    <w:rsid w:val="003E3801"/>
    <w:rsid w:val="003E49F4"/>
    <w:rsid w:val="003E5678"/>
    <w:rsid w:val="003F092D"/>
    <w:rsid w:val="003F79C1"/>
    <w:rsid w:val="0040411D"/>
    <w:rsid w:val="00404150"/>
    <w:rsid w:val="00414528"/>
    <w:rsid w:val="004153BB"/>
    <w:rsid w:val="00436C2C"/>
    <w:rsid w:val="0043768B"/>
    <w:rsid w:val="00444D11"/>
    <w:rsid w:val="00447386"/>
    <w:rsid w:val="00447512"/>
    <w:rsid w:val="004479CA"/>
    <w:rsid w:val="00447AD0"/>
    <w:rsid w:val="00447DCF"/>
    <w:rsid w:val="00453931"/>
    <w:rsid w:val="004548C8"/>
    <w:rsid w:val="00456988"/>
    <w:rsid w:val="00464BE5"/>
    <w:rsid w:val="004655AB"/>
    <w:rsid w:val="00465DB6"/>
    <w:rsid w:val="00472F1D"/>
    <w:rsid w:val="004741C0"/>
    <w:rsid w:val="00474CF8"/>
    <w:rsid w:val="0047719E"/>
    <w:rsid w:val="0048357F"/>
    <w:rsid w:val="00495C0E"/>
    <w:rsid w:val="00496B96"/>
    <w:rsid w:val="004A5379"/>
    <w:rsid w:val="004C3E2F"/>
    <w:rsid w:val="004C4CA2"/>
    <w:rsid w:val="004D2CEA"/>
    <w:rsid w:val="004D4C13"/>
    <w:rsid w:val="004D5BF3"/>
    <w:rsid w:val="004D6DB7"/>
    <w:rsid w:val="004D7341"/>
    <w:rsid w:val="004E0272"/>
    <w:rsid w:val="004E574D"/>
    <w:rsid w:val="004E7357"/>
    <w:rsid w:val="005022A2"/>
    <w:rsid w:val="00504784"/>
    <w:rsid w:val="00504D45"/>
    <w:rsid w:val="0050505A"/>
    <w:rsid w:val="00507CEB"/>
    <w:rsid w:val="005131ED"/>
    <w:rsid w:val="005151D9"/>
    <w:rsid w:val="005155FD"/>
    <w:rsid w:val="005158B4"/>
    <w:rsid w:val="00522F9F"/>
    <w:rsid w:val="005273C2"/>
    <w:rsid w:val="00527A58"/>
    <w:rsid w:val="005327A4"/>
    <w:rsid w:val="005358D5"/>
    <w:rsid w:val="00535B38"/>
    <w:rsid w:val="00535C1B"/>
    <w:rsid w:val="00536B6C"/>
    <w:rsid w:val="00536D77"/>
    <w:rsid w:val="0054528F"/>
    <w:rsid w:val="00546517"/>
    <w:rsid w:val="00546A33"/>
    <w:rsid w:val="00546CFE"/>
    <w:rsid w:val="00547521"/>
    <w:rsid w:val="005477BF"/>
    <w:rsid w:val="005513EA"/>
    <w:rsid w:val="005521C1"/>
    <w:rsid w:val="00561074"/>
    <w:rsid w:val="0056737F"/>
    <w:rsid w:val="00567F77"/>
    <w:rsid w:val="00571B30"/>
    <w:rsid w:val="0057344B"/>
    <w:rsid w:val="005735ED"/>
    <w:rsid w:val="00574427"/>
    <w:rsid w:val="005800D2"/>
    <w:rsid w:val="00580657"/>
    <w:rsid w:val="0058506E"/>
    <w:rsid w:val="00586907"/>
    <w:rsid w:val="005914B8"/>
    <w:rsid w:val="00592102"/>
    <w:rsid w:val="0059709F"/>
    <w:rsid w:val="00597C26"/>
    <w:rsid w:val="005A560B"/>
    <w:rsid w:val="005A5BBD"/>
    <w:rsid w:val="005A61C6"/>
    <w:rsid w:val="005B76A8"/>
    <w:rsid w:val="005C0DC9"/>
    <w:rsid w:val="005C1A81"/>
    <w:rsid w:val="005C3FB8"/>
    <w:rsid w:val="005C4042"/>
    <w:rsid w:val="005E276A"/>
    <w:rsid w:val="005E50B9"/>
    <w:rsid w:val="005E7E6A"/>
    <w:rsid w:val="005F4D75"/>
    <w:rsid w:val="0060193A"/>
    <w:rsid w:val="006048FE"/>
    <w:rsid w:val="006073F4"/>
    <w:rsid w:val="0060778E"/>
    <w:rsid w:val="0061338A"/>
    <w:rsid w:val="00620D68"/>
    <w:rsid w:val="006210D1"/>
    <w:rsid w:val="0062599C"/>
    <w:rsid w:val="00625D50"/>
    <w:rsid w:val="00634A49"/>
    <w:rsid w:val="006411C5"/>
    <w:rsid w:val="006448F0"/>
    <w:rsid w:val="00654CCE"/>
    <w:rsid w:val="006606F4"/>
    <w:rsid w:val="00661201"/>
    <w:rsid w:val="006626C9"/>
    <w:rsid w:val="00664FEC"/>
    <w:rsid w:val="00666BC1"/>
    <w:rsid w:val="006672FE"/>
    <w:rsid w:val="00671E7C"/>
    <w:rsid w:val="00673614"/>
    <w:rsid w:val="0068195E"/>
    <w:rsid w:val="00681D57"/>
    <w:rsid w:val="00684B0B"/>
    <w:rsid w:val="00684E44"/>
    <w:rsid w:val="0068561B"/>
    <w:rsid w:val="00697C73"/>
    <w:rsid w:val="006A0917"/>
    <w:rsid w:val="006A3DCD"/>
    <w:rsid w:val="006A5E4B"/>
    <w:rsid w:val="006A7487"/>
    <w:rsid w:val="006B122F"/>
    <w:rsid w:val="006B1DD1"/>
    <w:rsid w:val="006B7640"/>
    <w:rsid w:val="006B7860"/>
    <w:rsid w:val="006C0D64"/>
    <w:rsid w:val="006C359E"/>
    <w:rsid w:val="006C402B"/>
    <w:rsid w:val="006C69A7"/>
    <w:rsid w:val="006D4AFD"/>
    <w:rsid w:val="006E47C1"/>
    <w:rsid w:val="006F752F"/>
    <w:rsid w:val="00703E88"/>
    <w:rsid w:val="00707844"/>
    <w:rsid w:val="0071118D"/>
    <w:rsid w:val="0071560C"/>
    <w:rsid w:val="00716CF8"/>
    <w:rsid w:val="0072112F"/>
    <w:rsid w:val="007217DB"/>
    <w:rsid w:val="007221D9"/>
    <w:rsid w:val="00724EAA"/>
    <w:rsid w:val="007335A6"/>
    <w:rsid w:val="0074385B"/>
    <w:rsid w:val="00745C22"/>
    <w:rsid w:val="00745F1E"/>
    <w:rsid w:val="00746007"/>
    <w:rsid w:val="0075020E"/>
    <w:rsid w:val="00750F8D"/>
    <w:rsid w:val="00751B07"/>
    <w:rsid w:val="00755E46"/>
    <w:rsid w:val="00756312"/>
    <w:rsid w:val="007618BE"/>
    <w:rsid w:val="007636E2"/>
    <w:rsid w:val="00765125"/>
    <w:rsid w:val="00770F25"/>
    <w:rsid w:val="007773A6"/>
    <w:rsid w:val="00787931"/>
    <w:rsid w:val="007979F3"/>
    <w:rsid w:val="007A1728"/>
    <w:rsid w:val="007A4A4E"/>
    <w:rsid w:val="007A5036"/>
    <w:rsid w:val="007B2D04"/>
    <w:rsid w:val="007C3DD7"/>
    <w:rsid w:val="007C7DF8"/>
    <w:rsid w:val="007D43F8"/>
    <w:rsid w:val="007E06AE"/>
    <w:rsid w:val="007E1F4C"/>
    <w:rsid w:val="007E6143"/>
    <w:rsid w:val="007F0687"/>
    <w:rsid w:val="007F1415"/>
    <w:rsid w:val="007F64E7"/>
    <w:rsid w:val="00801CE8"/>
    <w:rsid w:val="00810C67"/>
    <w:rsid w:val="00810CCD"/>
    <w:rsid w:val="00811460"/>
    <w:rsid w:val="00812465"/>
    <w:rsid w:val="00812607"/>
    <w:rsid w:val="008154B2"/>
    <w:rsid w:val="008159E8"/>
    <w:rsid w:val="00821F47"/>
    <w:rsid w:val="0082476E"/>
    <w:rsid w:val="0082716E"/>
    <w:rsid w:val="008305BC"/>
    <w:rsid w:val="0083253F"/>
    <w:rsid w:val="00832935"/>
    <w:rsid w:val="00836E6F"/>
    <w:rsid w:val="00840BD1"/>
    <w:rsid w:val="00841898"/>
    <w:rsid w:val="00846EDD"/>
    <w:rsid w:val="00847FBB"/>
    <w:rsid w:val="008656FC"/>
    <w:rsid w:val="0086784A"/>
    <w:rsid w:val="0087187C"/>
    <w:rsid w:val="008753C6"/>
    <w:rsid w:val="008855F6"/>
    <w:rsid w:val="00886BB9"/>
    <w:rsid w:val="00891355"/>
    <w:rsid w:val="00892DC1"/>
    <w:rsid w:val="00894FFB"/>
    <w:rsid w:val="00897F12"/>
    <w:rsid w:val="008A1420"/>
    <w:rsid w:val="008B1675"/>
    <w:rsid w:val="008B1978"/>
    <w:rsid w:val="008C478B"/>
    <w:rsid w:val="008D2E55"/>
    <w:rsid w:val="008D4BCE"/>
    <w:rsid w:val="008D7BA8"/>
    <w:rsid w:val="008E3587"/>
    <w:rsid w:val="008E5494"/>
    <w:rsid w:val="008F2786"/>
    <w:rsid w:val="008F6941"/>
    <w:rsid w:val="00900C95"/>
    <w:rsid w:val="00911575"/>
    <w:rsid w:val="00913170"/>
    <w:rsid w:val="00914D85"/>
    <w:rsid w:val="009157D1"/>
    <w:rsid w:val="009220A6"/>
    <w:rsid w:val="009233A5"/>
    <w:rsid w:val="00932858"/>
    <w:rsid w:val="00934BBC"/>
    <w:rsid w:val="00935FC7"/>
    <w:rsid w:val="00943B85"/>
    <w:rsid w:val="0094526C"/>
    <w:rsid w:val="00945FEA"/>
    <w:rsid w:val="0095274D"/>
    <w:rsid w:val="00952DB4"/>
    <w:rsid w:val="00966357"/>
    <w:rsid w:val="00966871"/>
    <w:rsid w:val="0097049A"/>
    <w:rsid w:val="00973DBC"/>
    <w:rsid w:val="00974C0C"/>
    <w:rsid w:val="00976484"/>
    <w:rsid w:val="00981E8F"/>
    <w:rsid w:val="00992670"/>
    <w:rsid w:val="009976AC"/>
    <w:rsid w:val="009B3460"/>
    <w:rsid w:val="009B6816"/>
    <w:rsid w:val="009D7C59"/>
    <w:rsid w:val="009D7D7D"/>
    <w:rsid w:val="009E4B7A"/>
    <w:rsid w:val="009F432B"/>
    <w:rsid w:val="00A0256B"/>
    <w:rsid w:val="00A030A4"/>
    <w:rsid w:val="00A0464C"/>
    <w:rsid w:val="00A20AF0"/>
    <w:rsid w:val="00A21C4D"/>
    <w:rsid w:val="00A25F4B"/>
    <w:rsid w:val="00A26D35"/>
    <w:rsid w:val="00A27B24"/>
    <w:rsid w:val="00A40FEF"/>
    <w:rsid w:val="00A425FC"/>
    <w:rsid w:val="00A44941"/>
    <w:rsid w:val="00A4676D"/>
    <w:rsid w:val="00A47897"/>
    <w:rsid w:val="00A5746B"/>
    <w:rsid w:val="00A62188"/>
    <w:rsid w:val="00A73457"/>
    <w:rsid w:val="00A931E2"/>
    <w:rsid w:val="00A9516F"/>
    <w:rsid w:val="00A97AE7"/>
    <w:rsid w:val="00AA3D62"/>
    <w:rsid w:val="00AA6D59"/>
    <w:rsid w:val="00AA7132"/>
    <w:rsid w:val="00AB408F"/>
    <w:rsid w:val="00AB5782"/>
    <w:rsid w:val="00AB75F1"/>
    <w:rsid w:val="00AC13E5"/>
    <w:rsid w:val="00AC51E1"/>
    <w:rsid w:val="00AD2D28"/>
    <w:rsid w:val="00AD5552"/>
    <w:rsid w:val="00AE1D7F"/>
    <w:rsid w:val="00AE62CB"/>
    <w:rsid w:val="00AE69EC"/>
    <w:rsid w:val="00AF3336"/>
    <w:rsid w:val="00B069DE"/>
    <w:rsid w:val="00B10767"/>
    <w:rsid w:val="00B11901"/>
    <w:rsid w:val="00B1201C"/>
    <w:rsid w:val="00B20455"/>
    <w:rsid w:val="00B20E97"/>
    <w:rsid w:val="00B21744"/>
    <w:rsid w:val="00B252AE"/>
    <w:rsid w:val="00B25BBF"/>
    <w:rsid w:val="00B2681F"/>
    <w:rsid w:val="00B30C20"/>
    <w:rsid w:val="00B35601"/>
    <w:rsid w:val="00B45236"/>
    <w:rsid w:val="00B47BA0"/>
    <w:rsid w:val="00B50351"/>
    <w:rsid w:val="00B55E0D"/>
    <w:rsid w:val="00B5782D"/>
    <w:rsid w:val="00B57F2C"/>
    <w:rsid w:val="00B6424F"/>
    <w:rsid w:val="00B67317"/>
    <w:rsid w:val="00B7038A"/>
    <w:rsid w:val="00B720E8"/>
    <w:rsid w:val="00B73762"/>
    <w:rsid w:val="00B75D40"/>
    <w:rsid w:val="00B75E76"/>
    <w:rsid w:val="00B91910"/>
    <w:rsid w:val="00B91E37"/>
    <w:rsid w:val="00B9228E"/>
    <w:rsid w:val="00B958CD"/>
    <w:rsid w:val="00BA1302"/>
    <w:rsid w:val="00BA4766"/>
    <w:rsid w:val="00BA56AC"/>
    <w:rsid w:val="00BA5DD1"/>
    <w:rsid w:val="00BA6CCB"/>
    <w:rsid w:val="00BB1A1A"/>
    <w:rsid w:val="00BC1994"/>
    <w:rsid w:val="00BC5CBC"/>
    <w:rsid w:val="00BC6C34"/>
    <w:rsid w:val="00BC6F01"/>
    <w:rsid w:val="00BC7924"/>
    <w:rsid w:val="00BE3161"/>
    <w:rsid w:val="00BE48D0"/>
    <w:rsid w:val="00BE6486"/>
    <w:rsid w:val="00BF0D63"/>
    <w:rsid w:val="00BF137A"/>
    <w:rsid w:val="00BF4DEA"/>
    <w:rsid w:val="00C10D9F"/>
    <w:rsid w:val="00C12E5B"/>
    <w:rsid w:val="00C17E10"/>
    <w:rsid w:val="00C21FF1"/>
    <w:rsid w:val="00C3345B"/>
    <w:rsid w:val="00C579E4"/>
    <w:rsid w:val="00C60C61"/>
    <w:rsid w:val="00C60CE5"/>
    <w:rsid w:val="00C62935"/>
    <w:rsid w:val="00C760DD"/>
    <w:rsid w:val="00C77367"/>
    <w:rsid w:val="00C91569"/>
    <w:rsid w:val="00C91D0D"/>
    <w:rsid w:val="00C93111"/>
    <w:rsid w:val="00CA42AD"/>
    <w:rsid w:val="00CA5505"/>
    <w:rsid w:val="00CA5511"/>
    <w:rsid w:val="00CA5755"/>
    <w:rsid w:val="00CB1652"/>
    <w:rsid w:val="00CB1A6E"/>
    <w:rsid w:val="00CB70D0"/>
    <w:rsid w:val="00CE12FA"/>
    <w:rsid w:val="00CE6979"/>
    <w:rsid w:val="00CF44F8"/>
    <w:rsid w:val="00CF573F"/>
    <w:rsid w:val="00D01EC6"/>
    <w:rsid w:val="00D03361"/>
    <w:rsid w:val="00D05C42"/>
    <w:rsid w:val="00D11D25"/>
    <w:rsid w:val="00D12A0B"/>
    <w:rsid w:val="00D222AC"/>
    <w:rsid w:val="00D26904"/>
    <w:rsid w:val="00D26905"/>
    <w:rsid w:val="00D27A40"/>
    <w:rsid w:val="00D33BC0"/>
    <w:rsid w:val="00D36156"/>
    <w:rsid w:val="00D36606"/>
    <w:rsid w:val="00D4087E"/>
    <w:rsid w:val="00D415F4"/>
    <w:rsid w:val="00D42C5F"/>
    <w:rsid w:val="00D47E57"/>
    <w:rsid w:val="00D52A20"/>
    <w:rsid w:val="00D550F2"/>
    <w:rsid w:val="00D56FA8"/>
    <w:rsid w:val="00D6027A"/>
    <w:rsid w:val="00D63867"/>
    <w:rsid w:val="00D66BE1"/>
    <w:rsid w:val="00D67014"/>
    <w:rsid w:val="00D73F70"/>
    <w:rsid w:val="00D75744"/>
    <w:rsid w:val="00D76D3E"/>
    <w:rsid w:val="00D7729B"/>
    <w:rsid w:val="00D77D33"/>
    <w:rsid w:val="00D80BBD"/>
    <w:rsid w:val="00D813D6"/>
    <w:rsid w:val="00D91917"/>
    <w:rsid w:val="00DA0EFA"/>
    <w:rsid w:val="00DA64BE"/>
    <w:rsid w:val="00DB7AFA"/>
    <w:rsid w:val="00DC0449"/>
    <w:rsid w:val="00DD5A55"/>
    <w:rsid w:val="00DE1947"/>
    <w:rsid w:val="00DF3B2F"/>
    <w:rsid w:val="00DF413D"/>
    <w:rsid w:val="00DF6D9B"/>
    <w:rsid w:val="00DF714E"/>
    <w:rsid w:val="00E007EC"/>
    <w:rsid w:val="00E07FA0"/>
    <w:rsid w:val="00E14E2F"/>
    <w:rsid w:val="00E23C91"/>
    <w:rsid w:val="00E24114"/>
    <w:rsid w:val="00E24155"/>
    <w:rsid w:val="00E27666"/>
    <w:rsid w:val="00E35646"/>
    <w:rsid w:val="00E357A1"/>
    <w:rsid w:val="00E35E87"/>
    <w:rsid w:val="00E3659A"/>
    <w:rsid w:val="00E403E6"/>
    <w:rsid w:val="00E418AA"/>
    <w:rsid w:val="00E435E7"/>
    <w:rsid w:val="00E4543F"/>
    <w:rsid w:val="00E46DD0"/>
    <w:rsid w:val="00E513D6"/>
    <w:rsid w:val="00E51B2E"/>
    <w:rsid w:val="00E720FA"/>
    <w:rsid w:val="00E776E4"/>
    <w:rsid w:val="00E85B15"/>
    <w:rsid w:val="00E94AED"/>
    <w:rsid w:val="00E95065"/>
    <w:rsid w:val="00E969BD"/>
    <w:rsid w:val="00EA3053"/>
    <w:rsid w:val="00EB2145"/>
    <w:rsid w:val="00EB4CF2"/>
    <w:rsid w:val="00EC6B3F"/>
    <w:rsid w:val="00ED1FEE"/>
    <w:rsid w:val="00ED5045"/>
    <w:rsid w:val="00ED6A2D"/>
    <w:rsid w:val="00EF6C75"/>
    <w:rsid w:val="00F041FF"/>
    <w:rsid w:val="00F04BD5"/>
    <w:rsid w:val="00F057FE"/>
    <w:rsid w:val="00F10571"/>
    <w:rsid w:val="00F20DCB"/>
    <w:rsid w:val="00F251F9"/>
    <w:rsid w:val="00F25A5A"/>
    <w:rsid w:val="00F27711"/>
    <w:rsid w:val="00F27E0E"/>
    <w:rsid w:val="00F32F32"/>
    <w:rsid w:val="00F402AB"/>
    <w:rsid w:val="00F40ED7"/>
    <w:rsid w:val="00F43BF2"/>
    <w:rsid w:val="00F47E23"/>
    <w:rsid w:val="00F5318B"/>
    <w:rsid w:val="00F538AE"/>
    <w:rsid w:val="00F61345"/>
    <w:rsid w:val="00F64B77"/>
    <w:rsid w:val="00F815B6"/>
    <w:rsid w:val="00F83052"/>
    <w:rsid w:val="00F87E84"/>
    <w:rsid w:val="00FA2D55"/>
    <w:rsid w:val="00FA34F2"/>
    <w:rsid w:val="00FA5B52"/>
    <w:rsid w:val="00FB193A"/>
    <w:rsid w:val="00FB34A3"/>
    <w:rsid w:val="00FB4748"/>
    <w:rsid w:val="00FC2D91"/>
    <w:rsid w:val="00FC36F4"/>
    <w:rsid w:val="00FC48F6"/>
    <w:rsid w:val="00FD2673"/>
    <w:rsid w:val="00FE124B"/>
    <w:rsid w:val="00FE1388"/>
    <w:rsid w:val="00FE1B5C"/>
    <w:rsid w:val="00FE2CE7"/>
    <w:rsid w:val="00FE3998"/>
    <w:rsid w:val="00FF0166"/>
    <w:rsid w:val="0238E8CA"/>
    <w:rsid w:val="042D5DDA"/>
    <w:rsid w:val="04E261C3"/>
    <w:rsid w:val="05D786C7"/>
    <w:rsid w:val="0B8BAD2F"/>
    <w:rsid w:val="0C969018"/>
    <w:rsid w:val="0DFADD83"/>
    <w:rsid w:val="110394C3"/>
    <w:rsid w:val="1332457D"/>
    <w:rsid w:val="145ACE98"/>
    <w:rsid w:val="156F902D"/>
    <w:rsid w:val="1649DD1E"/>
    <w:rsid w:val="1668392C"/>
    <w:rsid w:val="16F5233C"/>
    <w:rsid w:val="193DC868"/>
    <w:rsid w:val="1CB66562"/>
    <w:rsid w:val="1FD6EFAF"/>
    <w:rsid w:val="208C2D27"/>
    <w:rsid w:val="2518AA98"/>
    <w:rsid w:val="255BD7EF"/>
    <w:rsid w:val="2A86A90C"/>
    <w:rsid w:val="2AB6F01F"/>
    <w:rsid w:val="2BC38090"/>
    <w:rsid w:val="2C085F6A"/>
    <w:rsid w:val="2CFB789B"/>
    <w:rsid w:val="2D82520C"/>
    <w:rsid w:val="2F2F09BC"/>
    <w:rsid w:val="3158FE2D"/>
    <w:rsid w:val="31C04177"/>
    <w:rsid w:val="323A496E"/>
    <w:rsid w:val="33B93CDC"/>
    <w:rsid w:val="3962CDBB"/>
    <w:rsid w:val="3A457699"/>
    <w:rsid w:val="3D9021B4"/>
    <w:rsid w:val="3DB5012C"/>
    <w:rsid w:val="40F03FA7"/>
    <w:rsid w:val="4467C5BA"/>
    <w:rsid w:val="45C637FF"/>
    <w:rsid w:val="47B830EF"/>
    <w:rsid w:val="496B65D5"/>
    <w:rsid w:val="49DE4EC3"/>
    <w:rsid w:val="4A6E13EF"/>
    <w:rsid w:val="4B38C42A"/>
    <w:rsid w:val="4DB90938"/>
    <w:rsid w:val="548B93D5"/>
    <w:rsid w:val="56CC65BA"/>
    <w:rsid w:val="56E8AE61"/>
    <w:rsid w:val="58B4416C"/>
    <w:rsid w:val="5A5011CD"/>
    <w:rsid w:val="5CF46BCD"/>
    <w:rsid w:val="5D24BD6F"/>
    <w:rsid w:val="5F8C85B4"/>
    <w:rsid w:val="5FD15E61"/>
    <w:rsid w:val="606509E5"/>
    <w:rsid w:val="659D460F"/>
    <w:rsid w:val="65B930FC"/>
    <w:rsid w:val="67C6158E"/>
    <w:rsid w:val="68032AF3"/>
    <w:rsid w:val="6985D2ED"/>
    <w:rsid w:val="6A3288D0"/>
    <w:rsid w:val="6C7E1B68"/>
    <w:rsid w:val="6F7BA126"/>
    <w:rsid w:val="708BECB8"/>
    <w:rsid w:val="72DE720E"/>
    <w:rsid w:val="76201BB6"/>
    <w:rsid w:val="762F95CA"/>
    <w:rsid w:val="764415C4"/>
    <w:rsid w:val="7BA3B242"/>
    <w:rsid w:val="7FDAE6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394C3"/>
  <w15:chartTrackingRefBased/>
  <w15:docId w15:val="{4AADD623-394F-43CE-8B90-145B2B9D544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495C0E"/>
    <w:pPr>
      <w:spacing w:after="240" w:line="240" w:lineRule="auto"/>
      <w:jc w:val="center"/>
      <w:textAlignment w:val="baseline"/>
      <w:outlineLvl w:val="0"/>
    </w:pPr>
    <w:rPr>
      <w:rFonts w:ascii="Calibri" w:hAnsi="Calibri" w:eastAsia="Calibri" w:cs="Calibri"/>
      <w:b/>
      <w:bCs/>
      <w:i/>
      <w:iCs/>
      <w:color w:val="0070C0"/>
      <w:spacing w:val="-10"/>
      <w:kern w:val="28"/>
      <w:sz w:val="28"/>
      <w:szCs w:val="28"/>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
    <w:qFormat/>
    <w:rsid w:val="00D4087E"/>
    <w:pPr>
      <w:spacing w:before="120" w:after="0" w:line="240" w:lineRule="auto"/>
      <w:contextualSpacing/>
      <w:jc w:val="center"/>
    </w:pPr>
    <w:rPr>
      <w:rFonts w:asciiTheme="majorHAnsi" w:hAnsiTheme="majorHAnsi" w:eastAsiaTheme="majorEastAsia" w:cstheme="majorBidi"/>
      <w:b/>
      <w:bCs/>
      <w:color w:val="4472C4" w:themeColor="accent1"/>
      <w:spacing w:val="-10"/>
      <w:kern w:val="28"/>
      <w:sz w:val="40"/>
      <w:szCs w:val="40"/>
    </w:rPr>
  </w:style>
  <w:style w:type="character" w:styleId="TitleChar" w:customStyle="1">
    <w:name w:val="Title Char"/>
    <w:basedOn w:val="DefaultParagraphFont"/>
    <w:link w:val="Title"/>
    <w:uiPriority w:val="1"/>
    <w:rsid w:val="00D4087E"/>
    <w:rPr>
      <w:rFonts w:asciiTheme="majorHAnsi" w:hAnsiTheme="majorHAnsi" w:eastAsiaTheme="majorEastAsia" w:cstheme="majorBidi"/>
      <w:b/>
      <w:bCs/>
      <w:color w:val="4472C4" w:themeColor="accent1"/>
      <w:spacing w:val="-10"/>
      <w:kern w:val="28"/>
      <w:sz w:val="40"/>
      <w:szCs w:val="40"/>
    </w:rPr>
  </w:style>
  <w:style w:type="character" w:styleId="Heading1Char" w:customStyle="1">
    <w:name w:val="Heading 1 Char"/>
    <w:basedOn w:val="DefaultParagraphFont"/>
    <w:link w:val="Heading1"/>
    <w:uiPriority w:val="9"/>
    <w:rsid w:val="00495C0E"/>
    <w:rPr>
      <w:rFonts w:ascii="Calibri" w:hAnsi="Calibri" w:eastAsia="Calibri" w:cs="Calibri"/>
      <w:b/>
      <w:bCs/>
      <w:i/>
      <w:iCs/>
      <w:color w:val="0070C0"/>
      <w:spacing w:val="-10"/>
      <w:kern w:val="28"/>
      <w:sz w:val="28"/>
      <w:szCs w:val="28"/>
      <w:lang w:eastAsia="en-GB"/>
    </w:rPr>
  </w:style>
  <w:style w:type="paragraph" w:styleId="ListParagraph">
    <w:name w:val="List Paragraph"/>
    <w:basedOn w:val="Normal"/>
    <w:uiPriority w:val="34"/>
    <w:qFormat/>
    <w:rsid w:val="004D4C13"/>
    <w:pPr>
      <w:ind w:left="720"/>
      <w:contextualSpacing/>
    </w:pPr>
  </w:style>
  <w:style w:type="character" w:styleId="CommentReference">
    <w:name w:val="annotation reference"/>
    <w:basedOn w:val="DefaultParagraphFont"/>
    <w:uiPriority w:val="99"/>
    <w:semiHidden/>
    <w:unhideWhenUsed/>
    <w:rsid w:val="00291AD9"/>
    <w:rPr>
      <w:sz w:val="16"/>
      <w:szCs w:val="16"/>
    </w:rPr>
  </w:style>
  <w:style w:type="paragraph" w:styleId="CommentText">
    <w:name w:val="annotation text"/>
    <w:basedOn w:val="Normal"/>
    <w:link w:val="CommentTextChar"/>
    <w:uiPriority w:val="99"/>
    <w:unhideWhenUsed/>
    <w:rsid w:val="00291AD9"/>
    <w:pPr>
      <w:spacing w:line="240" w:lineRule="auto"/>
    </w:pPr>
    <w:rPr>
      <w:sz w:val="20"/>
      <w:szCs w:val="20"/>
    </w:rPr>
  </w:style>
  <w:style w:type="character" w:styleId="CommentTextChar" w:customStyle="1">
    <w:name w:val="Comment Text Char"/>
    <w:basedOn w:val="DefaultParagraphFont"/>
    <w:link w:val="CommentText"/>
    <w:uiPriority w:val="99"/>
    <w:rsid w:val="00291AD9"/>
    <w:rPr>
      <w:sz w:val="20"/>
      <w:szCs w:val="20"/>
    </w:rPr>
  </w:style>
  <w:style w:type="paragraph" w:styleId="CommentSubject">
    <w:name w:val="annotation subject"/>
    <w:basedOn w:val="CommentText"/>
    <w:next w:val="CommentText"/>
    <w:link w:val="CommentSubjectChar"/>
    <w:uiPriority w:val="99"/>
    <w:semiHidden/>
    <w:unhideWhenUsed/>
    <w:rsid w:val="00291AD9"/>
    <w:rPr>
      <w:b/>
      <w:bCs/>
    </w:rPr>
  </w:style>
  <w:style w:type="character" w:styleId="CommentSubjectChar" w:customStyle="1">
    <w:name w:val="Comment Subject Char"/>
    <w:basedOn w:val="CommentTextChar"/>
    <w:link w:val="CommentSubject"/>
    <w:uiPriority w:val="99"/>
    <w:semiHidden/>
    <w:rsid w:val="00291AD9"/>
    <w:rPr>
      <w:b/>
      <w:bCs/>
      <w:sz w:val="20"/>
      <w:szCs w:val="20"/>
    </w:rPr>
  </w:style>
  <w:style w:type="paragraph" w:styleId="BalloonText">
    <w:name w:val="Balloon Text"/>
    <w:basedOn w:val="Normal"/>
    <w:link w:val="BalloonTextChar"/>
    <w:uiPriority w:val="99"/>
    <w:semiHidden/>
    <w:unhideWhenUsed/>
    <w:rsid w:val="000D69F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D69F7"/>
    <w:rPr>
      <w:rFonts w:ascii="Segoe UI" w:hAnsi="Segoe UI" w:cs="Segoe UI"/>
      <w:sz w:val="18"/>
      <w:szCs w:val="18"/>
    </w:rPr>
  </w:style>
  <w:style w:type="paragraph" w:styleId="Revision">
    <w:name w:val="Revision"/>
    <w:hidden/>
    <w:uiPriority w:val="99"/>
    <w:semiHidden/>
    <w:rsid w:val="000D69F7"/>
    <w:pPr>
      <w:spacing w:after="0" w:line="240" w:lineRule="auto"/>
    </w:pPr>
  </w:style>
  <w:style w:type="character" w:styleId="normaltextrun" w:customStyle="1">
    <w:name w:val="normaltextrun"/>
    <w:basedOn w:val="DefaultParagraphFont"/>
    <w:rsid w:val="00765125"/>
  </w:style>
  <w:style w:type="character" w:styleId="eop" w:customStyle="1">
    <w:name w:val="eop"/>
    <w:basedOn w:val="DefaultParagraphFont"/>
    <w:rsid w:val="00B25BBF"/>
  </w:style>
  <w:style w:type="character" w:styleId="contentcontrolboundarysink" w:customStyle="1">
    <w:name w:val="contentcontrolboundarysink"/>
    <w:basedOn w:val="DefaultParagraphFont"/>
    <w:rsid w:val="00B25BBF"/>
  </w:style>
  <w:style w:type="paragraph" w:styleId="paragraph" w:customStyle="1">
    <w:name w:val="paragraph"/>
    <w:basedOn w:val="Normal"/>
    <w:rsid w:val="00B25BBF"/>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wacimagecontainer" w:customStyle="1">
    <w:name w:val="wacimagecontainer"/>
    <w:basedOn w:val="DefaultParagraphFont"/>
    <w:rsid w:val="000D12F5"/>
  </w:style>
  <w:style w:type="table" w:styleId="TableGrid">
    <w:name w:val="Table Grid"/>
    <w:basedOn w:val="TableNormal"/>
    <w:uiPriority w:val="59"/>
    <w:rsid w:val="00597C2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B55E0D"/>
    <w:rPr>
      <w:color w:val="0563C1" w:themeColor="hyperlink"/>
      <w:u w:val="single"/>
    </w:rPr>
  </w:style>
  <w:style w:type="character" w:styleId="UnresolvedMention1" w:customStyle="1">
    <w:name w:val="Unresolved Mention1"/>
    <w:basedOn w:val="DefaultParagraphFont"/>
    <w:uiPriority w:val="99"/>
    <w:semiHidden/>
    <w:unhideWhenUsed/>
    <w:rsid w:val="00B55E0D"/>
    <w:rPr>
      <w:color w:val="605E5C"/>
      <w:shd w:val="clear" w:color="auto" w:fill="E1DFDD"/>
    </w:rPr>
  </w:style>
  <w:style w:type="character" w:styleId="ui-provider" w:customStyle="1">
    <w:name w:val="ui-provider"/>
    <w:basedOn w:val="DefaultParagraphFont"/>
    <w:uiPriority w:val="1"/>
    <w:rsid w:val="0C969018"/>
    <w:rPr>
      <w:rFonts w:asciiTheme="minorHAnsi" w:hAnsiTheme="minorHAnsi" w:eastAsiaTheme="minorEastAsia"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09569">
      <w:bodyDiv w:val="1"/>
      <w:marLeft w:val="0"/>
      <w:marRight w:val="0"/>
      <w:marTop w:val="0"/>
      <w:marBottom w:val="0"/>
      <w:divBdr>
        <w:top w:val="none" w:sz="0" w:space="0" w:color="auto"/>
        <w:left w:val="none" w:sz="0" w:space="0" w:color="auto"/>
        <w:bottom w:val="none" w:sz="0" w:space="0" w:color="auto"/>
        <w:right w:val="none" w:sz="0" w:space="0" w:color="auto"/>
      </w:divBdr>
      <w:divsChild>
        <w:div w:id="234124355">
          <w:marLeft w:val="0"/>
          <w:marRight w:val="0"/>
          <w:marTop w:val="0"/>
          <w:marBottom w:val="0"/>
          <w:divBdr>
            <w:top w:val="none" w:sz="0" w:space="0" w:color="auto"/>
            <w:left w:val="none" w:sz="0" w:space="0" w:color="auto"/>
            <w:bottom w:val="none" w:sz="0" w:space="0" w:color="auto"/>
            <w:right w:val="none" w:sz="0" w:space="0" w:color="auto"/>
          </w:divBdr>
        </w:div>
        <w:div w:id="568422287">
          <w:marLeft w:val="0"/>
          <w:marRight w:val="0"/>
          <w:marTop w:val="0"/>
          <w:marBottom w:val="0"/>
          <w:divBdr>
            <w:top w:val="none" w:sz="0" w:space="0" w:color="auto"/>
            <w:left w:val="none" w:sz="0" w:space="0" w:color="auto"/>
            <w:bottom w:val="none" w:sz="0" w:space="0" w:color="auto"/>
            <w:right w:val="none" w:sz="0" w:space="0" w:color="auto"/>
          </w:divBdr>
        </w:div>
        <w:div w:id="1460609737">
          <w:marLeft w:val="0"/>
          <w:marRight w:val="0"/>
          <w:marTop w:val="0"/>
          <w:marBottom w:val="0"/>
          <w:divBdr>
            <w:top w:val="none" w:sz="0" w:space="0" w:color="auto"/>
            <w:left w:val="none" w:sz="0" w:space="0" w:color="auto"/>
            <w:bottom w:val="none" w:sz="0" w:space="0" w:color="auto"/>
            <w:right w:val="none" w:sz="0" w:space="0" w:color="auto"/>
          </w:divBdr>
        </w:div>
        <w:div w:id="1501461319">
          <w:marLeft w:val="0"/>
          <w:marRight w:val="0"/>
          <w:marTop w:val="0"/>
          <w:marBottom w:val="0"/>
          <w:divBdr>
            <w:top w:val="none" w:sz="0" w:space="0" w:color="auto"/>
            <w:left w:val="none" w:sz="0" w:space="0" w:color="auto"/>
            <w:bottom w:val="none" w:sz="0" w:space="0" w:color="auto"/>
            <w:right w:val="none" w:sz="0" w:space="0" w:color="auto"/>
          </w:divBdr>
        </w:div>
      </w:divsChild>
    </w:div>
    <w:div w:id="523591750">
      <w:bodyDiv w:val="1"/>
      <w:marLeft w:val="0"/>
      <w:marRight w:val="0"/>
      <w:marTop w:val="0"/>
      <w:marBottom w:val="0"/>
      <w:divBdr>
        <w:top w:val="none" w:sz="0" w:space="0" w:color="auto"/>
        <w:left w:val="none" w:sz="0" w:space="0" w:color="auto"/>
        <w:bottom w:val="none" w:sz="0" w:space="0" w:color="auto"/>
        <w:right w:val="none" w:sz="0" w:space="0" w:color="auto"/>
      </w:divBdr>
      <w:divsChild>
        <w:div w:id="1670795386">
          <w:marLeft w:val="0"/>
          <w:marRight w:val="0"/>
          <w:marTop w:val="0"/>
          <w:marBottom w:val="0"/>
          <w:divBdr>
            <w:top w:val="none" w:sz="0" w:space="0" w:color="auto"/>
            <w:left w:val="none" w:sz="0" w:space="0" w:color="auto"/>
            <w:bottom w:val="none" w:sz="0" w:space="0" w:color="auto"/>
            <w:right w:val="none" w:sz="0" w:space="0" w:color="auto"/>
          </w:divBdr>
        </w:div>
        <w:div w:id="20195738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svg" Id="rId13" /><Relationship Type="http://schemas.openxmlformats.org/officeDocument/2006/relationships/image" Target="media/image13.png" Id="rId18" /><Relationship Type="http://schemas.openxmlformats.org/officeDocument/2006/relationships/styles" Target="styles.xml" Id="rId3" /><Relationship Type="http://schemas.openxmlformats.org/officeDocument/2006/relationships/image" Target="media/image16.png" Id="rId21"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image" Target="media/image12.svg" Id="rId17" /><Relationship Type="http://schemas.microsoft.com/office/2020/10/relationships/intelligence" Target="intelligence2.xml" Id="rId25" /><Relationship Type="http://schemas.openxmlformats.org/officeDocument/2006/relationships/numbering" Target="numbering.xml" Id="rId2" /><Relationship Type="http://schemas.openxmlformats.org/officeDocument/2006/relationships/image" Target="media/image11.png" Id="rId16" /><Relationship Type="http://schemas.openxmlformats.org/officeDocument/2006/relationships/image" Target="media/image15.png" Id="rId20"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10.png" Id="rId15" /><Relationship Type="http://schemas.openxmlformats.org/officeDocument/2006/relationships/fontTable" Target="fontTable.xml" Id="rId23" /><Relationship Type="http://schemas.openxmlformats.org/officeDocument/2006/relationships/image" Target="media/image5.svg" Id="rId10" /><Relationship Type="http://schemas.openxmlformats.org/officeDocument/2006/relationships/image" Target="media/image14.svg" Id="rId19"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17.svg"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D18E5-04DD-44D0-962D-AA67D22F1BF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Elizabeth Hewitt</dc:creator>
  <keywords/>
  <dc:description/>
  <lastModifiedBy>Keeley Dobinson</lastModifiedBy>
  <revision>16</revision>
  <dcterms:created xsi:type="dcterms:W3CDTF">2024-07-19T14:27:00.0000000Z</dcterms:created>
  <dcterms:modified xsi:type="dcterms:W3CDTF">2024-08-30T07:42:44.1427934Z</dcterms:modified>
</coreProperties>
</file>